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0D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64310D" w:rsidRPr="00D46079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64310D" w:rsidRDefault="0064310D" w:rsidP="0064310D">
      <w:pPr>
        <w:pStyle w:val="Tytu"/>
        <w:jc w:val="center"/>
      </w:pPr>
    </w:p>
    <w:p w:rsidR="003C4587" w:rsidRDefault="00A5181C" w:rsidP="0064310D">
      <w:pPr>
        <w:pStyle w:val="Tytu"/>
        <w:jc w:val="center"/>
      </w:pPr>
      <w:r>
        <w:t>Ś</w:t>
      </w:r>
      <w:r w:rsidR="002C5871">
        <w:t xml:space="preserve">ciąga z </w:t>
      </w:r>
      <w:r>
        <w:t>MS</w:t>
      </w:r>
      <w:r w:rsidR="002C5871">
        <w:t xml:space="preserve"> </w:t>
      </w:r>
      <w:r>
        <w:t>WORD</w:t>
      </w:r>
    </w:p>
    <w:p w:rsidR="0064310D" w:rsidRDefault="0064310D" w:rsidP="00A5181C">
      <w:pPr>
        <w:pStyle w:val="Podtytu"/>
      </w:pPr>
    </w:p>
    <w:p w:rsidR="0064310D" w:rsidRDefault="0064310D" w:rsidP="00A5181C">
      <w:pPr>
        <w:pStyle w:val="Podtytu"/>
      </w:pPr>
    </w:p>
    <w:p w:rsidR="0064310D" w:rsidRPr="00A5181C" w:rsidRDefault="0064310D" w:rsidP="00A5181C">
      <w:pPr>
        <w:pStyle w:val="Podtytu"/>
      </w:pPr>
    </w:p>
    <w:p w:rsidR="0064310D" w:rsidRPr="00A5181C" w:rsidRDefault="0064310D" w:rsidP="00A5181C">
      <w:pPr>
        <w:pStyle w:val="Podtytu"/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A5181C" w:rsidRDefault="00A5181C" w:rsidP="00A5181C">
      <w:pPr>
        <w:pStyle w:val="Podtytu"/>
        <w:rPr>
          <w:rFonts w:eastAsiaTheme="minorHAnsi"/>
        </w:rPr>
      </w:pPr>
    </w:p>
    <w:p w:rsidR="00A5181C" w:rsidRDefault="00A5181C" w:rsidP="00A5181C">
      <w:pPr>
        <w:pStyle w:val="Podtytu"/>
        <w:rPr>
          <w:rFonts w:eastAsiaTheme="minorHAnsi"/>
        </w:rPr>
      </w:pPr>
    </w:p>
    <w:p w:rsidR="00A5181C" w:rsidRDefault="00A5181C" w:rsidP="00A5181C">
      <w:pPr>
        <w:pStyle w:val="Podtytu"/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Default="00A5181C" w:rsidP="00A5181C">
      <w:pPr>
        <w:rPr>
          <w:rFonts w:eastAsiaTheme="minorHAnsi"/>
        </w:rPr>
      </w:pPr>
    </w:p>
    <w:p w:rsidR="00A5181C" w:rsidRPr="00A5181C" w:rsidRDefault="00A5181C" w:rsidP="00A5181C">
      <w:pPr>
        <w:pStyle w:val="Podtytu"/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64310D" w:rsidRPr="00A5181C" w:rsidRDefault="0064310D" w:rsidP="00A5181C">
      <w:pPr>
        <w:pStyle w:val="Podtytu"/>
      </w:pPr>
    </w:p>
    <w:p w:rsidR="0064310D" w:rsidRPr="00A5181C" w:rsidRDefault="0064310D" w:rsidP="00A5181C">
      <w:pPr>
        <w:pStyle w:val="Podtytu"/>
        <w:rPr>
          <w:rFonts w:asciiTheme="minorHAnsi" w:eastAsiaTheme="minorHAnsi" w:hAnsiTheme="minorHAnsi" w:cstheme="minorBidi"/>
          <w:spacing w:val="0"/>
          <w:sz w:val="22"/>
          <w:szCs w:val="22"/>
        </w:rPr>
      </w:pPr>
    </w:p>
    <w:p w:rsidR="00A5181C" w:rsidRDefault="0064310D" w:rsidP="00A5181C">
      <w:pPr>
        <w:pStyle w:val="Podtytu"/>
        <w:jc w:val="center"/>
        <w:rPr>
          <w:rFonts w:eastAsiaTheme="minorHAnsi"/>
        </w:rPr>
      </w:pPr>
      <w:r w:rsidRPr="00A5181C">
        <w:rPr>
          <w:rFonts w:eastAsiaTheme="minorHAnsi"/>
        </w:rPr>
        <w:t>Wrocław, lipiec 2008</w:t>
      </w:r>
      <w:r w:rsidR="00A5181C">
        <w:rPr>
          <w:rFonts w:eastAsiaTheme="minorHAnsi"/>
        </w:rPr>
        <w:br w:type="page"/>
      </w:r>
    </w:p>
    <w:p w:rsidR="001350EC" w:rsidRDefault="001350EC" w:rsidP="001350EC">
      <w:pPr>
        <w:pStyle w:val="Spistreci1"/>
        <w:ind w:firstLine="0"/>
        <w:rPr>
          <w:rFonts w:eastAsiaTheme="minorHAnsi"/>
        </w:rPr>
      </w:pPr>
      <w:bookmarkStart w:id="0" w:name="_Toc204265185"/>
      <w:bookmarkStart w:id="1" w:name="_Ref204252195"/>
      <w:r>
        <w:rPr>
          <w:rFonts w:eastAsiaTheme="minorHAnsi"/>
        </w:rPr>
        <w:lastRenderedPageBreak/>
        <w:t>Spis Treści</w:t>
      </w:r>
    </w:p>
    <w:p w:rsidR="001350EC" w:rsidRDefault="00D24F0A" w:rsidP="001350EC">
      <w:pPr>
        <w:pStyle w:val="Spistreci1"/>
        <w:ind w:firstLine="0"/>
      </w:pPr>
      <w:r w:rsidRPr="006A3A11">
        <w:rPr>
          <w:rFonts w:eastAsiaTheme="minorHAnsi"/>
        </w:rPr>
        <w:fldChar w:fldCharType="begin"/>
      </w:r>
      <w:r w:rsidR="00A56F90" w:rsidRPr="006A3A11">
        <w:rPr>
          <w:rFonts w:eastAsiaTheme="minorHAnsi"/>
        </w:rPr>
        <w:instrText xml:space="preserve"> TOC \o "1-3" \h \z \u </w:instrText>
      </w:r>
      <w:r w:rsidRPr="006A3A11">
        <w:rPr>
          <w:rFonts w:eastAsiaTheme="minorHAnsi"/>
        </w:rPr>
        <w:fldChar w:fldCharType="separate"/>
      </w:r>
    </w:p>
    <w:p w:rsidR="001350EC" w:rsidRDefault="00982A1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04273188" w:history="1">
        <w:r w:rsidR="001350EC" w:rsidRPr="00F15AEC">
          <w:rPr>
            <w:rStyle w:val="Hipercze"/>
          </w:rPr>
          <w:t>1</w:t>
        </w:r>
        <w:r w:rsidR="001350E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350EC" w:rsidRPr="00F15AEC">
          <w:rPr>
            <w:rStyle w:val="Hipercze"/>
          </w:rPr>
          <w:t>WSTĘP</w:t>
        </w:r>
        <w:r w:rsidR="001350EC">
          <w:rPr>
            <w:webHidden/>
          </w:rPr>
          <w:tab/>
        </w:r>
        <w:r w:rsidR="00D24F0A">
          <w:rPr>
            <w:webHidden/>
          </w:rPr>
          <w:fldChar w:fldCharType="begin"/>
        </w:r>
        <w:r w:rsidR="001350EC">
          <w:rPr>
            <w:webHidden/>
          </w:rPr>
          <w:instrText xml:space="preserve"> PAGEREF _Toc204273188 \h </w:instrText>
        </w:r>
        <w:r w:rsidR="00D24F0A">
          <w:rPr>
            <w:webHidden/>
          </w:rPr>
        </w:r>
        <w:r w:rsidR="00D24F0A">
          <w:rPr>
            <w:webHidden/>
          </w:rPr>
          <w:fldChar w:fldCharType="separate"/>
        </w:r>
        <w:r w:rsidR="001350EC">
          <w:rPr>
            <w:webHidden/>
          </w:rPr>
          <w:t>3</w:t>
        </w:r>
        <w:r w:rsidR="00D24F0A">
          <w:rPr>
            <w:webHidden/>
          </w:rPr>
          <w:fldChar w:fldCharType="end"/>
        </w:r>
      </w:hyperlink>
    </w:p>
    <w:p w:rsidR="001350EC" w:rsidRDefault="00982A1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04273189" w:history="1">
        <w:r w:rsidR="001350EC" w:rsidRPr="00F15AEC">
          <w:rPr>
            <w:rStyle w:val="Hipercze"/>
          </w:rPr>
          <w:t>2</w:t>
        </w:r>
        <w:r w:rsidR="001350E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350EC" w:rsidRPr="00F15AEC">
          <w:rPr>
            <w:rStyle w:val="Hipercze"/>
          </w:rPr>
          <w:t>WPROWADZENIE</w:t>
        </w:r>
        <w:r w:rsidR="001350EC">
          <w:rPr>
            <w:webHidden/>
          </w:rPr>
          <w:tab/>
        </w:r>
        <w:r w:rsidR="00D24F0A">
          <w:rPr>
            <w:webHidden/>
          </w:rPr>
          <w:fldChar w:fldCharType="begin"/>
        </w:r>
        <w:r w:rsidR="001350EC">
          <w:rPr>
            <w:webHidden/>
          </w:rPr>
          <w:instrText xml:space="preserve"> PAGEREF _Toc204273189 \h </w:instrText>
        </w:r>
        <w:r w:rsidR="00D24F0A">
          <w:rPr>
            <w:webHidden/>
          </w:rPr>
        </w:r>
        <w:r w:rsidR="00D24F0A">
          <w:rPr>
            <w:webHidden/>
          </w:rPr>
          <w:fldChar w:fldCharType="separate"/>
        </w:r>
        <w:r w:rsidR="001350EC">
          <w:rPr>
            <w:webHidden/>
          </w:rPr>
          <w:t>4</w:t>
        </w:r>
        <w:r w:rsidR="00D24F0A">
          <w:rPr>
            <w:webHidden/>
          </w:rPr>
          <w:fldChar w:fldCharType="end"/>
        </w:r>
      </w:hyperlink>
    </w:p>
    <w:p w:rsidR="001350EC" w:rsidRDefault="00982A1E">
      <w:pPr>
        <w:pStyle w:val="Spistreci2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04273190" w:history="1">
        <w:r w:rsidR="001350EC" w:rsidRPr="00F15AEC">
          <w:rPr>
            <w:rStyle w:val="Hipercze"/>
            <w:rFonts w:eastAsiaTheme="majorEastAsia"/>
            <w:noProof/>
          </w:rPr>
          <w:t>2.1</w:t>
        </w:r>
        <w:r w:rsidR="001350E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Numeracja nagłówków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_Toc204273190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4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68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1" w:history="1">
        <w:r w:rsidR="001350EC" w:rsidRPr="00F15AEC">
          <w:rPr>
            <w:rStyle w:val="Hipercze"/>
            <w:rFonts w:eastAsiaTheme="majorEastAsia"/>
            <w:noProof/>
          </w:rPr>
          <w:t xml:space="preserve">2.1.1 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Nagłówek poziomu 3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_Toc204273191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5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2" w:history="1">
        <w:r w:rsidR="001350EC" w:rsidRPr="00F15AEC">
          <w:rPr>
            <w:rStyle w:val="Hipercze"/>
            <w:rFonts w:eastAsiaTheme="majorEastAsia"/>
            <w:noProof/>
          </w:rPr>
          <w:t>2.1.2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Nagłówek poziomu 3 - cd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_Toc204273192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5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3" w:history="1">
        <w:r w:rsidR="001350EC" w:rsidRPr="00F15AEC">
          <w:rPr>
            <w:rStyle w:val="Hipercze"/>
            <w:rFonts w:eastAsiaTheme="majorEastAsia"/>
            <w:noProof/>
          </w:rPr>
          <w:t>2.1.3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Odwoływanie się do nagłówków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_Toc204273193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5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2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04273194" w:history="1">
        <w:r w:rsidR="001350EC" w:rsidRPr="00F15AEC">
          <w:rPr>
            <w:rStyle w:val="Hipercze"/>
            <w:rFonts w:eastAsiaTheme="majorEastAsia"/>
            <w:noProof/>
          </w:rPr>
          <w:t>2.2</w:t>
        </w:r>
        <w:r w:rsidR="001350E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Numeracja równań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_Toc204273194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5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5" w:history="1">
        <w:r w:rsidR="001350EC" w:rsidRPr="00F15AEC">
          <w:rPr>
            <w:rStyle w:val="Hipercze"/>
            <w:rFonts w:eastAsiaTheme="majorEastAsia"/>
            <w:noProof/>
          </w:rPr>
          <w:t>2.2.1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Tworzenie listy pola numerów równań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_Toc204273195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5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6" w:history="1">
        <w:r w:rsidR="001350EC" w:rsidRPr="00F15AEC">
          <w:rPr>
            <w:rStyle w:val="Hipercze"/>
            <w:rFonts w:eastAsiaTheme="majorEastAsia"/>
            <w:noProof/>
          </w:rPr>
          <w:t>2.2.2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Odwoływanie się do równań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_Toc204273196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6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2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04273197" w:history="1">
        <w:r w:rsidR="001350EC" w:rsidRPr="00F15AEC">
          <w:rPr>
            <w:rStyle w:val="Hipercze"/>
            <w:rFonts w:eastAsiaTheme="majorEastAsia"/>
            <w:noProof/>
          </w:rPr>
          <w:t>2.3</w:t>
        </w:r>
        <w:r w:rsidR="001350E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Numeracja rysunków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_Toc204273197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7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8" w:history="1">
        <w:r w:rsidR="001350EC" w:rsidRPr="00F15AEC">
          <w:rPr>
            <w:rStyle w:val="Hipercze"/>
            <w:rFonts w:eastAsiaTheme="majorEastAsia"/>
            <w:noProof/>
          </w:rPr>
          <w:t>2.3.1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Tworzenie listy pola numerów rysunków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_Toc204273198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7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3"/>
        <w:tabs>
          <w:tab w:val="left" w:pos="1440"/>
          <w:tab w:val="right" w:leader="dot" w:pos="9060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204273199" w:history="1">
        <w:r w:rsidR="001350EC" w:rsidRPr="00F15AEC">
          <w:rPr>
            <w:rStyle w:val="Hipercze"/>
            <w:rFonts w:eastAsiaTheme="majorEastAsia"/>
            <w:noProof/>
          </w:rPr>
          <w:t>2.3.2</w:t>
        </w:r>
        <w:r w:rsidR="001350EC"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Odwoływanie się do rysunków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_Toc204273199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8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2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04273200" w:history="1">
        <w:r w:rsidR="001350EC" w:rsidRPr="00F15AEC">
          <w:rPr>
            <w:rStyle w:val="Hipercze"/>
            <w:rFonts w:eastAsiaTheme="majorEastAsia"/>
            <w:noProof/>
          </w:rPr>
          <w:t>2.4</w:t>
        </w:r>
        <w:r w:rsidR="001350E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Numeracja literatury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_Toc204273200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8</w:t>
        </w:r>
        <w:r w:rsidR="00D24F0A">
          <w:rPr>
            <w:noProof/>
            <w:webHidden/>
          </w:rPr>
          <w:fldChar w:fldCharType="end"/>
        </w:r>
      </w:hyperlink>
    </w:p>
    <w:p w:rsidR="001350EC" w:rsidRDefault="00982A1E">
      <w:pPr>
        <w:pStyle w:val="Spistreci2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04273201" w:history="1">
        <w:r w:rsidR="001350EC" w:rsidRPr="00F15AEC">
          <w:rPr>
            <w:rStyle w:val="Hipercze"/>
            <w:rFonts w:eastAsiaTheme="majorEastAsia"/>
            <w:noProof/>
          </w:rPr>
          <w:t>2.5</w:t>
        </w:r>
        <w:r w:rsidR="001350E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350EC" w:rsidRPr="00F15AEC">
          <w:rPr>
            <w:rStyle w:val="Hipercze"/>
            <w:rFonts w:eastAsiaTheme="majorEastAsia"/>
            <w:noProof/>
          </w:rPr>
          <w:t>Literatura</w:t>
        </w:r>
        <w:r w:rsidR="001350EC">
          <w:rPr>
            <w:noProof/>
            <w:webHidden/>
          </w:rPr>
          <w:tab/>
        </w:r>
        <w:r w:rsidR="00D24F0A">
          <w:rPr>
            <w:noProof/>
            <w:webHidden/>
          </w:rPr>
          <w:fldChar w:fldCharType="begin"/>
        </w:r>
        <w:r w:rsidR="001350EC">
          <w:rPr>
            <w:noProof/>
            <w:webHidden/>
          </w:rPr>
          <w:instrText xml:space="preserve"> PAGEREF _Toc204273201 \h </w:instrText>
        </w:r>
        <w:r w:rsidR="00D24F0A">
          <w:rPr>
            <w:noProof/>
            <w:webHidden/>
          </w:rPr>
        </w:r>
        <w:r w:rsidR="00D24F0A">
          <w:rPr>
            <w:noProof/>
            <w:webHidden/>
          </w:rPr>
          <w:fldChar w:fldCharType="separate"/>
        </w:r>
        <w:r w:rsidR="001350EC">
          <w:rPr>
            <w:noProof/>
            <w:webHidden/>
          </w:rPr>
          <w:t>8</w:t>
        </w:r>
        <w:r w:rsidR="00D24F0A">
          <w:rPr>
            <w:noProof/>
            <w:webHidden/>
          </w:rPr>
          <w:fldChar w:fldCharType="end"/>
        </w:r>
      </w:hyperlink>
    </w:p>
    <w:p w:rsidR="0064310D" w:rsidRDefault="00D24F0A" w:rsidP="00A56F90">
      <w:pPr>
        <w:pStyle w:val="Nagwek1"/>
      </w:pPr>
      <w:r w:rsidRPr="006A3A11">
        <w:rPr>
          <w:rFonts w:eastAsiaTheme="minorHAnsi"/>
          <w:sz w:val="24"/>
          <w:szCs w:val="24"/>
        </w:rPr>
        <w:lastRenderedPageBreak/>
        <w:fldChar w:fldCharType="end"/>
      </w:r>
      <w:r>
        <w:fldChar w:fldCharType="begin"/>
      </w:r>
      <w:r w:rsidR="00F321E6">
        <w:instrText xml:space="preserve"> LISTNUM  Nagłówek \l 1 \s 1 </w:instrText>
      </w:r>
      <w:bookmarkStart w:id="2" w:name="_Toc204273188"/>
      <w:r>
        <w:fldChar w:fldCharType="end"/>
      </w:r>
      <w:r w:rsidR="00FC7564">
        <w:tab/>
      </w:r>
      <w:r w:rsidR="00BB0599">
        <w:t>WSTĘP</w:t>
      </w:r>
      <w:bookmarkEnd w:id="0"/>
      <w:bookmarkEnd w:id="1"/>
      <w:bookmarkEnd w:id="2"/>
    </w:p>
    <w:p w:rsidR="00B14444" w:rsidRDefault="00460143" w:rsidP="000C6956">
      <w:r>
        <w:t>Niestety, standardowe narzędzia MS WORD nie dają pełnej możliwości elastycznego korzystania z numeracji rozdziałów, podrozdziałów, rysunków, wzorów, tabel itp., więc, w tym dokumencie, zdecydowano się na numerację ‘kontrolowaną’ tych elementów. W przypadku nagłówków, odpowiednie elementy numeracji są przypisane poszczególnym stylom, więc ich stosowanie nie powinno być kłopotliwe.</w:t>
      </w:r>
    </w:p>
    <w:p w:rsidR="004D0CF9" w:rsidRDefault="00BB0599" w:rsidP="00B14444">
      <w:pPr>
        <w:pStyle w:val="Tekstpodstawowy"/>
      </w:pPr>
      <w:r>
        <w:t>Dalej pokazane są kolejne elementy związane z numeracją w MS WORD 20</w:t>
      </w:r>
      <w:r w:rsidR="005C399F">
        <w:t>10</w:t>
      </w:r>
      <w:r>
        <w:t>.</w:t>
      </w:r>
    </w:p>
    <w:bookmarkStart w:id="3" w:name="_Ref204254230"/>
    <w:p w:rsidR="004D0CF9" w:rsidRDefault="00D24F0A" w:rsidP="00FC7564">
      <w:pPr>
        <w:pStyle w:val="Nagwek1"/>
      </w:pPr>
      <w:r>
        <w:lastRenderedPageBreak/>
        <w:fldChar w:fldCharType="begin"/>
      </w:r>
      <w:r w:rsidR="00F321E6">
        <w:instrText xml:space="preserve"> LISTNUM  Nagłówek \l 1 </w:instrText>
      </w:r>
      <w:bookmarkStart w:id="4" w:name="_Toc204273189"/>
      <w:r>
        <w:fldChar w:fldCharType="end"/>
      </w:r>
      <w:r w:rsidR="00FC7564">
        <w:tab/>
      </w:r>
      <w:r w:rsidR="004D0CF9">
        <w:t>WPROWADZENIE</w:t>
      </w:r>
      <w:bookmarkEnd w:id="3"/>
      <w:bookmarkEnd w:id="4"/>
    </w:p>
    <w:p w:rsidR="005147FD" w:rsidRDefault="00D24F0A" w:rsidP="001D4FD2">
      <w:pPr>
        <w:pStyle w:val="Nagwek2"/>
      </w:pPr>
      <w:r>
        <w:fldChar w:fldCharType="begin"/>
      </w:r>
      <w:r w:rsidR="00F321E6">
        <w:instrText xml:space="preserve"> LISTNUM  Nagłówek \l 2 \s 1 </w:instrText>
      </w:r>
      <w:bookmarkStart w:id="5" w:name="_Toc204273190"/>
      <w:r>
        <w:fldChar w:fldCharType="end"/>
      </w:r>
      <w:r w:rsidR="00F321E6">
        <w:tab/>
      </w:r>
      <w:r w:rsidR="005147FD" w:rsidRPr="003D3D73">
        <w:t>Numeracja</w:t>
      </w:r>
      <w:r w:rsidR="005147FD">
        <w:t xml:space="preserve"> </w:t>
      </w:r>
      <w:r w:rsidR="005147FD" w:rsidRPr="003D3D73">
        <w:t>nagłówków</w:t>
      </w:r>
      <w:bookmarkEnd w:id="5"/>
    </w:p>
    <w:p w:rsidR="00085BC6" w:rsidRDefault="00085BC6" w:rsidP="00B14444">
      <w:pPr>
        <w:pStyle w:val="Tekstpodstawowy"/>
      </w:pPr>
      <w:r>
        <w:t>Do numeracji nagłówków najlepiej jest skorzystać z listy wielopoziomowej, która zapewnia samoczynne ustawienie poziomów listy, co jest charakterystyczne dla nagłówków. Wybieramy, zatem:</w:t>
      </w:r>
    </w:p>
    <w:p w:rsidR="00085BC6" w:rsidRDefault="00085BC6" w:rsidP="00085BC6">
      <w:pPr>
        <w:pStyle w:val="Tekstpodstawowy"/>
        <w:ind w:firstLine="0"/>
      </w:pPr>
      <w:r>
        <w:t>Narzędzia główne/Akapit/Lista wielopoziomowa\definiuj nową listę wielopoziomową\</w:t>
      </w:r>
    </w:p>
    <w:p w:rsidR="00085BC6" w:rsidRDefault="00085BC6" w:rsidP="00085BC6">
      <w:pPr>
        <w:pStyle w:val="Tekstpodstawowy"/>
        <w:ind w:firstLine="0"/>
      </w:pPr>
      <w:r>
        <w:t xml:space="preserve">Uzyskamy okno, jak na </w:t>
      </w:r>
      <w:r w:rsidR="006A3A11">
        <w:t xml:space="preserve">rys. </w:t>
      </w:r>
      <w:r w:rsidR="00982A1E">
        <w:fldChar w:fldCharType="begin"/>
      </w:r>
      <w:r w:rsidR="00982A1E">
        <w:instrText xml:space="preserve"> REF _Ref204254230 \n </w:instrText>
      </w:r>
      <w:r w:rsidR="00982A1E">
        <w:fldChar w:fldCharType="separate"/>
      </w:r>
      <w:r w:rsidR="006A3A11">
        <w:t>2</w:t>
      </w:r>
      <w:r w:rsidR="00982A1E">
        <w:fldChar w:fldCharType="end"/>
      </w:r>
      <w:r w:rsidR="006A3A11">
        <w:t>.</w:t>
      </w:r>
      <w:r w:rsidR="00982A1E">
        <w:fldChar w:fldCharType="begin"/>
      </w:r>
      <w:r w:rsidR="00982A1E">
        <w:instrText xml:space="preserve"> REF _Ref204272079 \r </w:instrText>
      </w:r>
      <w:r w:rsidR="00982A1E">
        <w:fldChar w:fldCharType="separate"/>
      </w:r>
      <w:r w:rsidR="006A3A11">
        <w:t>1</w:t>
      </w:r>
      <w:r w:rsidR="00982A1E">
        <w:fldChar w:fldCharType="end"/>
      </w:r>
      <w:r w:rsidR="006A3A11">
        <w:t>.</w:t>
      </w:r>
    </w:p>
    <w:p w:rsidR="00085BC6" w:rsidRDefault="00085BC6" w:rsidP="00C74B53">
      <w:pPr>
        <w:pStyle w:val="podpis"/>
      </w:pPr>
      <w:r>
        <w:rPr>
          <w:noProof/>
        </w:rPr>
        <w:drawing>
          <wp:inline distT="0" distB="0" distL="0" distR="0">
            <wp:extent cx="5287645" cy="4158615"/>
            <wp:effectExtent l="1905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41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C6" w:rsidRDefault="00C74B53" w:rsidP="00C74B53">
      <w:pPr>
        <w:pStyle w:val="podpis"/>
      </w:pPr>
      <w:r>
        <w:t xml:space="preserve">Rys. </w:t>
      </w:r>
      <w:r w:rsidR="00982A1E">
        <w:fldChar w:fldCharType="begin"/>
      </w:r>
      <w:r w:rsidR="00982A1E">
        <w:instrText xml:space="preserve"> REF _Ref</w:instrText>
      </w:r>
      <w:r w:rsidR="00982A1E">
        <w:instrText xml:space="preserve">204254230 \n </w:instrText>
      </w:r>
      <w:r w:rsidR="00982A1E">
        <w:fldChar w:fldCharType="separate"/>
      </w:r>
      <w:r>
        <w:t>2</w:t>
      </w:r>
      <w:r w:rsidR="00982A1E">
        <w:fldChar w:fldCharType="end"/>
      </w:r>
      <w:r>
        <w:t>.</w:t>
      </w:r>
      <w:r w:rsidR="00D24F0A">
        <w:fldChar w:fldCharType="begin"/>
      </w:r>
      <w:bookmarkStart w:id="6" w:name="_Ref204272079"/>
      <w:bookmarkEnd w:id="6"/>
      <w:r>
        <w:instrText xml:space="preserve"> LISTNUM  rys </w:instrText>
      </w:r>
      <w:r w:rsidR="00D24F0A">
        <w:fldChar w:fldCharType="end"/>
      </w:r>
      <w:r>
        <w:t xml:space="preserve"> Okno z definiowaniem listy wielopoziomowej</w:t>
      </w:r>
    </w:p>
    <w:p w:rsidR="00085BC6" w:rsidRDefault="00085BC6" w:rsidP="00B14444">
      <w:pPr>
        <w:pStyle w:val="Tekstpodstawowy"/>
      </w:pPr>
      <w:r>
        <w:t>Należy teraz zredagować to okno. Ważne są następujące sprawy:</w:t>
      </w:r>
    </w:p>
    <w:p w:rsidR="00085BC6" w:rsidRDefault="00085BC6" w:rsidP="00085BC6">
      <w:pPr>
        <w:pStyle w:val="Tekstpodstawowy"/>
        <w:ind w:firstLine="0"/>
      </w:pPr>
      <w:r>
        <w:t xml:space="preserve">- do każdego poziomu powinien być przypisany określony styl (tu zakłada się, że zdefiniowane są już style nagłówków: Nagłówek 1, </w:t>
      </w:r>
      <w:proofErr w:type="gramStart"/>
      <w:r>
        <w:t>Nagłówek 2, ...</w:t>
      </w:r>
      <w:proofErr w:type="gramEnd"/>
    </w:p>
    <w:p w:rsidR="00085BC6" w:rsidRDefault="00085BC6" w:rsidP="00085BC6">
      <w:pPr>
        <w:pStyle w:val="Tekstpodstawowy"/>
        <w:ind w:firstLine="0"/>
      </w:pPr>
      <w:r>
        <w:t xml:space="preserve">- wszystkim poziomom listy należy przypisać tę samą nazwę listy pola </w:t>
      </w:r>
      <w:proofErr w:type="spellStart"/>
      <w:r>
        <w:t>ListNum</w:t>
      </w:r>
      <w:proofErr w:type="spellEnd"/>
      <w:r>
        <w:t xml:space="preserve"> (tutaj, listę tę nazwano Nagłówek).</w:t>
      </w:r>
    </w:p>
    <w:p w:rsidR="001303CF" w:rsidRDefault="00085BC6" w:rsidP="00B14444">
      <w:pPr>
        <w:pStyle w:val="Tekstpodstawowy"/>
      </w:pPr>
      <w:r>
        <w:t xml:space="preserve">Przechodzimy teraz do edycji tej właśnie listy </w:t>
      </w:r>
      <w:proofErr w:type="gramStart"/>
      <w:r>
        <w:t>pola (która</w:t>
      </w:r>
      <w:proofErr w:type="gramEnd"/>
      <w:r>
        <w:t xml:space="preserve"> została nazwana: Nagłówek). Należy ją zredagować oddzielnie dla każdego numerowanego poziomu listy. A więc, stawiamy kursor w na początku </w:t>
      </w:r>
      <w:r w:rsidR="001303CF">
        <w:t xml:space="preserve">pierwszego </w:t>
      </w:r>
      <w:r>
        <w:t xml:space="preserve">wiersza z nagłówkiem ze stylem: </w:t>
      </w:r>
      <w:r w:rsidR="00460143">
        <w:t>NAGŁÓWEK 1</w:t>
      </w:r>
      <w:r w:rsidR="001303CF">
        <w:t xml:space="preserve"> (pierwszego użycia tego nagłówka) i wstawiamy pole: </w:t>
      </w:r>
    </w:p>
    <w:p w:rsidR="00460143" w:rsidRDefault="001303CF" w:rsidP="001303CF">
      <w:pPr>
        <w:pStyle w:val="Tekstpodstawowy"/>
        <w:ind w:firstLine="0"/>
      </w:pPr>
      <w:r>
        <w:lastRenderedPageBreak/>
        <w:t xml:space="preserve">- </w:t>
      </w:r>
      <w:r w:rsidR="0093142F">
        <w:t xml:space="preserve">Wstawianie/Szybkie części/Pole, gdzie należy zredagować pole o nazwie </w:t>
      </w:r>
      <w:proofErr w:type="spellStart"/>
      <w:r w:rsidR="0093142F" w:rsidRPr="0093142F">
        <w:rPr>
          <w:i/>
        </w:rPr>
        <w:t>ListNum</w:t>
      </w:r>
      <w:proofErr w:type="spellEnd"/>
      <w:r w:rsidR="0093142F">
        <w:t>. W tym przypadku wybrano nazwę: Nagłówek, poziom na liście – 1, wartość początkowa -1.</w:t>
      </w:r>
    </w:p>
    <w:p w:rsidR="0093142F" w:rsidRDefault="001303CF" w:rsidP="00B14444">
      <w:pPr>
        <w:pStyle w:val="Tekstpodstawowy"/>
      </w:pPr>
      <w:r>
        <w:t>Podobnie tworzy się pole drugiego poziomu nagłówka:</w:t>
      </w:r>
    </w:p>
    <w:p w:rsidR="001303CF" w:rsidRDefault="001303CF" w:rsidP="001303CF">
      <w:pPr>
        <w:pStyle w:val="Tekstpodstawowy"/>
        <w:ind w:firstLine="0"/>
      </w:pPr>
      <w:r>
        <w:t>- Wstawianie/Szybkie części/Pole/</w:t>
      </w:r>
      <w:proofErr w:type="spellStart"/>
      <w:r>
        <w:t>ListNum</w:t>
      </w:r>
      <w:proofErr w:type="spellEnd"/>
      <w:r>
        <w:t>/, nazwa: Nagłówek, poziom na liście – 2, wartość początkowa -1.</w:t>
      </w:r>
    </w:p>
    <w:p w:rsidR="005147FD" w:rsidRPr="00B14444" w:rsidRDefault="00D24F0A" w:rsidP="001D4FD2">
      <w:pPr>
        <w:pStyle w:val="Nagwek3"/>
      </w:pPr>
      <w:r>
        <w:fldChar w:fldCharType="begin"/>
      </w:r>
      <w:bookmarkStart w:id="7" w:name="_Ref204251228"/>
      <w:bookmarkEnd w:id="7"/>
      <w:r w:rsidR="00F321E6">
        <w:instrText xml:space="preserve"> LISTNUM  Nagłówek \l 3 \s 1 </w:instrText>
      </w:r>
      <w:bookmarkStart w:id="8" w:name="_Toc204273191"/>
      <w:r>
        <w:fldChar w:fldCharType="end"/>
      </w:r>
      <w:r w:rsidR="005147FD">
        <w:t xml:space="preserve"> </w:t>
      </w:r>
      <w:r w:rsidR="005147FD">
        <w:tab/>
      </w:r>
      <w:r w:rsidR="005147FD" w:rsidRPr="001D4FD2">
        <w:t>Nagłówek</w:t>
      </w:r>
      <w:r w:rsidR="005147FD">
        <w:t xml:space="preserve"> poziomu 3</w:t>
      </w:r>
      <w:bookmarkEnd w:id="8"/>
    </w:p>
    <w:p w:rsidR="005147FD" w:rsidRDefault="005147FD" w:rsidP="00B14444">
      <w:pPr>
        <w:pStyle w:val="Tekstpodstawowy"/>
      </w:pPr>
      <w:r>
        <w:t xml:space="preserve">Podobnie należy postępować z ustawieniem numeracji trzeciego poziomu nagłówka. Stosowanie większej liczby poziomów tchnie infantylizmem, więc </w:t>
      </w:r>
      <w:r w:rsidR="006A3A11">
        <w:t>można to sobie darować</w:t>
      </w:r>
      <w:r>
        <w:t>.</w:t>
      </w:r>
    </w:p>
    <w:p w:rsidR="00B14444" w:rsidRDefault="005147FD" w:rsidP="00B14444">
      <w:pPr>
        <w:pStyle w:val="Tekstpodstawowy"/>
      </w:pPr>
      <w:r>
        <w:t>W większym dokumencie wygodnie jest pisać i redagować poszczególne rozdziały w oddzielnych plikach, nazywając je stosownie do numeracji.</w:t>
      </w:r>
    </w:p>
    <w:bookmarkStart w:id="9" w:name="_Ref204252200"/>
    <w:bookmarkStart w:id="10" w:name="_Ref204252208"/>
    <w:p w:rsidR="005147FD" w:rsidRPr="00B14444" w:rsidRDefault="00D24F0A" w:rsidP="001D4FD2">
      <w:pPr>
        <w:pStyle w:val="Nagwek3"/>
      </w:pPr>
      <w:r>
        <w:fldChar w:fldCharType="begin"/>
      </w:r>
      <w:r w:rsidR="00F321E6">
        <w:instrText xml:space="preserve"> LISTNUM  Nagłówek \l 3 </w:instrText>
      </w:r>
      <w:bookmarkStart w:id="11" w:name="_Toc204273192"/>
      <w:r>
        <w:fldChar w:fldCharType="end"/>
      </w:r>
      <w:r w:rsidR="005147FD">
        <w:tab/>
      </w:r>
      <w:r w:rsidR="005147FD" w:rsidRPr="001D4FD2">
        <w:t>Nagłówek</w:t>
      </w:r>
      <w:r w:rsidR="005147FD">
        <w:t xml:space="preserve"> poziomu 3 - cd</w:t>
      </w:r>
      <w:bookmarkEnd w:id="9"/>
      <w:bookmarkEnd w:id="10"/>
      <w:bookmarkEnd w:id="11"/>
    </w:p>
    <w:p w:rsidR="005147FD" w:rsidRDefault="005147FD" w:rsidP="00B14444">
      <w:pPr>
        <w:pStyle w:val="Tekstpodstawowy"/>
      </w:pPr>
      <w:r>
        <w:t>Kolejne numery na danym poziomie listy zwiększają się samoczynnie, jeśli w kodzie tego pola usuniemy zapis, odpowiedzialny za wartość początkową</w:t>
      </w:r>
      <w:r w:rsidR="001303CF">
        <w:t xml:space="preserve">. Kod pola można podglądać i redagować przez wybranie pola prawa myszą: </w:t>
      </w:r>
      <w:r w:rsidR="001303CF" w:rsidRPr="006A3A11">
        <w:rPr>
          <w:i/>
        </w:rPr>
        <w:t>Przełącz kody pól</w:t>
      </w:r>
      <w:r w:rsidR="001303CF">
        <w:t xml:space="preserve">. Wówczas ukazuje się, np. dla </w:t>
      </w:r>
      <w:r w:rsidR="00D24F0A">
        <w:fldChar w:fldCharType="begin"/>
      </w:r>
      <w:r w:rsidR="001303CF">
        <w:instrText xml:space="preserve"> LISTNUM  Nagłówek \l 3 \s 1 </w:instrText>
      </w:r>
      <w:r w:rsidR="00D24F0A">
        <w:fldChar w:fldCharType="end"/>
      </w:r>
      <w:r w:rsidR="001303CF">
        <w:t xml:space="preserve">: </w:t>
      </w:r>
      <w:r w:rsidR="00D24F0A">
        <w:fldChar w:fldCharType="begin"/>
      </w:r>
      <w:r w:rsidR="001303CF">
        <w:instrText xml:space="preserve"> LISTNUM  Nagłówek \l 3 \s 1 </w:instrText>
      </w:r>
      <w:r w:rsidR="00D24F0A">
        <w:fldChar w:fldCharType="end"/>
      </w:r>
      <w:r w:rsidR="006A3A11">
        <w:t xml:space="preserve"> - powrót – ponowny wybór: </w:t>
      </w:r>
      <w:r w:rsidR="006A3A11" w:rsidRPr="006A3A11">
        <w:rPr>
          <w:i/>
        </w:rPr>
        <w:t>Przełącz kody pól</w:t>
      </w:r>
      <w:r w:rsidR="001303CF">
        <w:t>.</w:t>
      </w:r>
    </w:p>
    <w:p w:rsidR="005147FD" w:rsidRDefault="001303CF" w:rsidP="00B14444">
      <w:pPr>
        <w:pStyle w:val="Tekstpodstawowy"/>
      </w:pPr>
      <w:r>
        <w:t>Wartość początkowa tego pola jest ustawiana za pomocą kodu: \s 1 (jedynka, jako numer początkowy). Jeśli zostanie to usunięte, to pole będzie automatycznie zwiększać nume</w:t>
      </w:r>
      <w:r w:rsidR="006A3A11">
        <w:t>r</w:t>
      </w:r>
      <w:r>
        <w:t xml:space="preserve"> na tej </w:t>
      </w:r>
      <w:proofErr w:type="gramStart"/>
      <w:r>
        <w:t xml:space="preserve">pozycji: </w:t>
      </w:r>
      <w:r w:rsidR="005147FD">
        <w:t xml:space="preserve"> </w:t>
      </w:r>
      <w:r w:rsidR="00D24F0A">
        <w:fldChar w:fldCharType="begin"/>
      </w:r>
      <w:r>
        <w:instrText xml:space="preserve"> LISTNUM  Nagłówek \l 3 </w:instrText>
      </w:r>
      <w:r w:rsidR="00D24F0A">
        <w:fldChar w:fldCharType="end"/>
      </w:r>
      <w:r w:rsidR="005147FD">
        <w:t xml:space="preserve"> </w:t>
      </w:r>
      <w:r>
        <w:t>(</w:t>
      </w:r>
      <w:r w:rsidR="005147FD">
        <w:t>zauważ</w:t>
      </w:r>
      <w:proofErr w:type="gramEnd"/>
      <w:r w:rsidR="005147FD">
        <w:t>, że w numeracji powyżej nie ma już: \s 1</w:t>
      </w:r>
      <w:r>
        <w:t>).</w:t>
      </w:r>
    </w:p>
    <w:p w:rsidR="00C0648A" w:rsidRDefault="00C0648A" w:rsidP="00B14444">
      <w:pPr>
        <w:pStyle w:val="Tekstpodstawowy"/>
      </w:pPr>
      <w:r>
        <w:t xml:space="preserve">Wstawianie numerów w kolejnych nagłówkach najlepiej jest wykonać metodą: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proofErr w:type="spellEnd"/>
      <w:r>
        <w:t>.</w:t>
      </w:r>
    </w:p>
    <w:bookmarkStart w:id="12" w:name="_Ref204252180"/>
    <w:p w:rsidR="00583424" w:rsidRPr="00B14444" w:rsidRDefault="00D24F0A" w:rsidP="00583424">
      <w:pPr>
        <w:pStyle w:val="Nagwek3"/>
      </w:pPr>
      <w:r>
        <w:fldChar w:fldCharType="begin"/>
      </w:r>
      <w:r w:rsidR="00583424">
        <w:instrText xml:space="preserve"> LISTNUM  Nagłówek \l 3 </w:instrText>
      </w:r>
      <w:bookmarkStart w:id="13" w:name="_Toc204273193"/>
      <w:r>
        <w:fldChar w:fldCharType="end"/>
      </w:r>
      <w:r w:rsidR="00583424">
        <w:tab/>
        <w:t>Odwoływanie się do nagłówków</w:t>
      </w:r>
      <w:bookmarkEnd w:id="12"/>
      <w:bookmarkEnd w:id="13"/>
    </w:p>
    <w:p w:rsidR="00583424" w:rsidRDefault="00583424" w:rsidP="00583424">
      <w:pPr>
        <w:pStyle w:val="Tekstpodstawowy"/>
      </w:pPr>
      <w:r>
        <w:t>Odwoływanie się do pól numerowanych odbywa się za pomocą wstawienia odwołania:</w:t>
      </w:r>
    </w:p>
    <w:p w:rsidR="00583424" w:rsidRDefault="00583424" w:rsidP="00583424">
      <w:pPr>
        <w:pStyle w:val="Tekstpodstawowy"/>
        <w:ind w:firstLine="0"/>
      </w:pPr>
      <w:r>
        <w:t>Wstawianie/Odsyłacz/</w:t>
      </w:r>
      <w:r w:rsidR="000B2D85">
        <w:t>Nagłówek</w:t>
      </w:r>
      <w:r>
        <w:t>/</w:t>
      </w:r>
      <w:r w:rsidR="000B2D85">
        <w:t xml:space="preserve">Poziom </w:t>
      </w:r>
      <w:proofErr w:type="gramStart"/>
      <w:r w:rsidR="000B2D85">
        <w:t>nagłówka</w:t>
      </w:r>
      <w:r>
        <w:t>/  (lub</w:t>
      </w:r>
      <w:proofErr w:type="gramEnd"/>
      <w:r>
        <w:t xml:space="preserve"> numer strony)</w:t>
      </w:r>
    </w:p>
    <w:p w:rsidR="00583424" w:rsidRDefault="00583424" w:rsidP="00583424">
      <w:pPr>
        <w:pStyle w:val="Tekstpodstawowy"/>
        <w:ind w:firstLine="0"/>
      </w:pPr>
      <w:r>
        <w:t xml:space="preserve">W przypadku nagłówka drugiego poziomu (styl Nagłówek 2), nazwa pola jest też: </w:t>
      </w:r>
      <w:r w:rsidRPr="006A3A11">
        <w:rPr>
          <w:i/>
        </w:rPr>
        <w:t>Nagłówek 2</w:t>
      </w:r>
      <w:r>
        <w:t>.</w:t>
      </w:r>
    </w:p>
    <w:p w:rsidR="00583424" w:rsidRDefault="00583424" w:rsidP="00583424">
      <w:pPr>
        <w:pStyle w:val="Tekstpodstawowy"/>
        <w:ind w:firstLine="0"/>
      </w:pPr>
      <w:r>
        <w:t xml:space="preserve">Uwagi: </w:t>
      </w:r>
    </w:p>
    <w:p w:rsidR="00583424" w:rsidRDefault="00583424" w:rsidP="00583424">
      <w:pPr>
        <w:pStyle w:val="Tekstpodstawowy"/>
        <w:ind w:firstLine="0"/>
      </w:pPr>
      <w:proofErr w:type="gramStart"/>
      <w:r>
        <w:t>- jeśli</w:t>
      </w:r>
      <w:proofErr w:type="gramEnd"/>
      <w:r>
        <w:t xml:space="preserve"> odwołujemy się do tego pola w tym samym dokumencie, to lepiej wyłączyć: ‘Wstaw jako </w:t>
      </w:r>
      <w:proofErr w:type="spellStart"/>
      <w:r>
        <w:t>hiperzłącze</w:t>
      </w:r>
      <w:proofErr w:type="spellEnd"/>
      <w:r>
        <w:t>’;</w:t>
      </w:r>
    </w:p>
    <w:p w:rsidR="00583424" w:rsidRDefault="00583424" w:rsidP="00583424">
      <w:pPr>
        <w:pStyle w:val="Tekstpodstawowy"/>
        <w:ind w:firstLine="0"/>
      </w:pPr>
      <w:r>
        <w:t xml:space="preserve">- format zredagowanego pola można podglądnąć przez wybranie jego numeru: prawa mysz/Przełącz kody pól/ (w tym przypadku ukaże się: </w:t>
      </w:r>
      <w:r w:rsidR="00D24F0A">
        <w:fldChar w:fldCharType="begin"/>
      </w:r>
      <w:r>
        <w:instrText xml:space="preserve"> LISTNUM  "Nagłówek 1" \l 1 \s 1 </w:instrText>
      </w:r>
      <w:r w:rsidR="00D24F0A">
        <w:fldChar w:fldCharType="end"/>
      </w:r>
      <w:r>
        <w:t>, co wyjaśnia sprawę; powrót – podobnie.</w:t>
      </w:r>
    </w:p>
    <w:p w:rsidR="00583424" w:rsidRDefault="00583424" w:rsidP="00583424">
      <w:pPr>
        <w:pStyle w:val="Tekstpodstawowy"/>
        <w:ind w:firstLine="0"/>
      </w:pPr>
      <w:r>
        <w:t xml:space="preserve">Przykład: w sprawie sposobu tworzenia pola numeru nagłówka trzeciego poziomu, patrz p. </w:t>
      </w:r>
      <w:r w:rsidR="00982A1E">
        <w:fldChar w:fldCharType="begin"/>
      </w:r>
      <w:r w:rsidR="00982A1E">
        <w:instrText xml:space="preserve"> REF _Ref204251228 \r </w:instrText>
      </w:r>
      <w:r w:rsidR="00982A1E">
        <w:fldChar w:fldCharType="separate"/>
      </w:r>
      <w:r>
        <w:t>2.1.1</w:t>
      </w:r>
      <w:r w:rsidR="00982A1E">
        <w:fldChar w:fldCharType="end"/>
      </w:r>
      <w:r w:rsidR="00790CFC">
        <w:t>.</w:t>
      </w:r>
    </w:p>
    <w:p w:rsidR="002F01FF" w:rsidRDefault="00D24F0A" w:rsidP="004D0CF9">
      <w:pPr>
        <w:pStyle w:val="Nagwek2"/>
      </w:pPr>
      <w:r>
        <w:fldChar w:fldCharType="begin"/>
      </w:r>
      <w:bookmarkStart w:id="14" w:name="_Ref525904668"/>
      <w:bookmarkEnd w:id="14"/>
      <w:r w:rsidR="00F321E6">
        <w:instrText xml:space="preserve"> LISTNUM  Nagłówek \l 2 </w:instrText>
      </w:r>
      <w:bookmarkStart w:id="15" w:name="_Toc204273194"/>
      <w:r>
        <w:fldChar w:fldCharType="end"/>
      </w:r>
      <w:r w:rsidR="002F01FF">
        <w:tab/>
        <w:t>Numeracja równań</w:t>
      </w:r>
      <w:bookmarkEnd w:id="15"/>
    </w:p>
    <w:p w:rsidR="005147FD" w:rsidRDefault="00583424" w:rsidP="00D9235F">
      <w:r>
        <w:t xml:space="preserve">Równania, to </w:t>
      </w:r>
      <w:r w:rsidR="00E93096">
        <w:t>chyba najbardziej użyteczny element, do którego dobrze byłoby mieć proste odwołanie, które dostosowuje się do wstawianych podczas tworzenia tekstu, innych równań.</w:t>
      </w:r>
    </w:p>
    <w:p w:rsidR="005147FD" w:rsidRDefault="00D24F0A" w:rsidP="00E93096">
      <w:pPr>
        <w:pStyle w:val="Nagwek3"/>
      </w:pPr>
      <w:r>
        <w:fldChar w:fldCharType="begin"/>
      </w:r>
      <w:r w:rsidR="00E93096">
        <w:instrText xml:space="preserve"> LISTNUM  Nagłówek \l 3 \s 1 </w:instrText>
      </w:r>
      <w:bookmarkStart w:id="16" w:name="_Toc204273195"/>
      <w:r>
        <w:fldChar w:fldCharType="end"/>
      </w:r>
      <w:r w:rsidR="00E93096">
        <w:tab/>
        <w:t>Tworzenie listy pola numerów równań</w:t>
      </w:r>
      <w:bookmarkEnd w:id="16"/>
    </w:p>
    <w:p w:rsidR="005147FD" w:rsidRDefault="00D72604" w:rsidP="00B14444">
      <w:pPr>
        <w:pStyle w:val="Tekstpodstawowy"/>
      </w:pPr>
      <w:r>
        <w:t xml:space="preserve">W celu porządkowania równań, najlepiej jest utworzyć oddzielny styl, np.: </w:t>
      </w:r>
      <w:proofErr w:type="spellStart"/>
      <w:r>
        <w:t>Rownania</w:t>
      </w:r>
      <w:proofErr w:type="spellEnd"/>
      <w:r>
        <w:t xml:space="preserve">, gdzie ustalone zostaną podstawowe zależności, określające sposoby wyrównania, tabulację, </w:t>
      </w:r>
      <w:r>
        <w:lastRenderedPageBreak/>
        <w:t xml:space="preserve">odstępy i miejsce wstawienia numeru. </w:t>
      </w:r>
      <w:r w:rsidR="00C81AAE">
        <w:t>Następnie tworzymy numerację równań. Mamy tu do wyboru numerację z lub bez dodanego numeru rozdziału.</w:t>
      </w:r>
    </w:p>
    <w:p w:rsidR="00C81AAE" w:rsidRDefault="006A3A11" w:rsidP="00B14444">
      <w:pPr>
        <w:pStyle w:val="Tekstpodstawowy"/>
      </w:pPr>
      <w:r>
        <w:t xml:space="preserve">Pierwszy etap jest podobny, jak </w:t>
      </w:r>
      <w:r w:rsidR="00EF456E">
        <w:t>dla obu rodzajów numeracji: tworzymy numerację z kolejno zmieniającymi się numerami, z dodaniem nawiasów z obu stron. Wybieramy miejsce, gdzie ma się znaleźć numer równania i:</w:t>
      </w:r>
    </w:p>
    <w:p w:rsidR="00EF456E" w:rsidRDefault="00EF456E" w:rsidP="00EF456E">
      <w:pPr>
        <w:pStyle w:val="Tekstpodstawowy"/>
        <w:ind w:firstLine="0"/>
      </w:pPr>
      <w:r>
        <w:t>-Wstawianie/Szybkie części/Pole/</w:t>
      </w:r>
      <w:proofErr w:type="spellStart"/>
      <w:r>
        <w:t>ListNum</w:t>
      </w:r>
      <w:proofErr w:type="spellEnd"/>
      <w:r>
        <w:t>/Kody pól</w:t>
      </w:r>
    </w:p>
    <w:p w:rsidR="00EF456E" w:rsidRDefault="00EF456E" w:rsidP="00EF456E">
      <w:pPr>
        <w:pStyle w:val="Tekstpodstawowy"/>
        <w:ind w:firstLine="0"/>
      </w:pPr>
      <w:r>
        <w:t xml:space="preserve">W polu dialogowym, po tekście: </w:t>
      </w:r>
      <w:proofErr w:type="spellStart"/>
      <w:r>
        <w:t>ListNum</w:t>
      </w:r>
      <w:proofErr w:type="spellEnd"/>
      <w:r>
        <w:t xml:space="preserve"> piszemy: </w:t>
      </w:r>
      <w:proofErr w:type="gramStart"/>
      <w:r w:rsidRPr="00DF4C0E">
        <w:rPr>
          <w:i/>
        </w:rPr>
        <w:t>Równanie</w:t>
      </w:r>
      <w:r>
        <w:t xml:space="preserve">  (lub</w:t>
      </w:r>
      <w:proofErr w:type="gramEnd"/>
      <w:r>
        <w:t xml:space="preserve"> inną nazwę, do której się będziemy później odwoływać  (inne pola zostawić puste)</w:t>
      </w:r>
      <w:r w:rsidR="00FD37B2">
        <w:t xml:space="preserve"> i zamknąć okno</w:t>
      </w:r>
      <w:r>
        <w:t>.</w:t>
      </w:r>
    </w:p>
    <w:p w:rsidR="00EF456E" w:rsidRDefault="00EF456E" w:rsidP="00EF456E">
      <w:pPr>
        <w:pStyle w:val="Tekstpodstawowy"/>
        <w:ind w:firstLine="0"/>
      </w:pPr>
      <w:r>
        <w:t>- Wybieramy prawą myszą numer, który się właś</w:t>
      </w:r>
      <w:bookmarkStart w:id="17" w:name="_GoBack"/>
      <w:bookmarkEnd w:id="17"/>
      <w:r>
        <w:t xml:space="preserve">nie ukazał i z podręcznego menu </w:t>
      </w:r>
      <w:r w:rsidR="00FD37B2">
        <w:t>wybieramy:</w:t>
      </w:r>
      <w:r>
        <w:t xml:space="preserve"> </w:t>
      </w:r>
      <w:r w:rsidRPr="00EF456E">
        <w:rPr>
          <w:i/>
        </w:rPr>
        <w:t>Numerowanie</w:t>
      </w:r>
      <w:r>
        <w:t xml:space="preserve"> </w:t>
      </w:r>
      <w:proofErr w:type="gramStart"/>
      <w:r>
        <w:t>i  sposób</w:t>
      </w:r>
      <w:proofErr w:type="gramEnd"/>
      <w:r>
        <w:t xml:space="preserve"> ujęcia numeru w nawiasy, np.: (1)</w:t>
      </w:r>
    </w:p>
    <w:p w:rsidR="00EF456E" w:rsidRDefault="00EF456E" w:rsidP="00EF456E">
      <w:pPr>
        <w:pStyle w:val="Tekstpodstawowy"/>
        <w:ind w:firstLine="0"/>
      </w:pPr>
      <w:r>
        <w:t xml:space="preserve">Utworzony numer można teraz powielać według zasady: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proofErr w:type="spellEnd"/>
      <w:r>
        <w:t>. Każde kolejne ukazanie się kopii będzie prowadziło do zwiększenia się tego numeru (według kolejności w tekście).</w:t>
      </w:r>
    </w:p>
    <w:p w:rsidR="00E93096" w:rsidRPr="00C81AAE" w:rsidRDefault="00EF456E" w:rsidP="00C81AAE">
      <w:pPr>
        <w:pStyle w:val="Rownanie"/>
      </w:pPr>
      <w:bookmarkStart w:id="18" w:name="_Ref204255169"/>
      <w:proofErr w:type="spellStart"/>
      <w:proofErr w:type="gramStart"/>
      <w:r>
        <w:rPr>
          <w:i/>
        </w:rPr>
        <w:t>a</w:t>
      </w:r>
      <w:r w:rsidRPr="00EF456E">
        <w:rPr>
          <w:i/>
        </w:rPr>
        <w:t>la</w:t>
      </w:r>
      <w:proofErr w:type="spellEnd"/>
      <w:proofErr w:type="gramEnd"/>
      <w:r>
        <w:t>=</w:t>
      </w:r>
      <w:r w:rsidRPr="00EF456E">
        <w:rPr>
          <w:i/>
        </w:rPr>
        <w:t>p/q</w:t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bookmarkEnd w:id="18"/>
      <w:r w:rsidR="00D24F0A">
        <w:fldChar w:fldCharType="begin"/>
      </w:r>
      <w:r w:rsidR="00C81AAE">
        <w:instrText xml:space="preserve">  LISTNUM Równanie </w:instrText>
      </w:r>
      <w:r w:rsidR="00D24F0A">
        <w:fldChar w:fldCharType="end"/>
      </w:r>
    </w:p>
    <w:p w:rsidR="00C81AAE" w:rsidRDefault="00982A1E" w:rsidP="00EF456E">
      <w:pPr>
        <w:pStyle w:val="Rownanie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3!</m:t>
            </m:r>
          </m:den>
        </m:f>
        <m:r>
          <w:rPr>
            <w:rFonts w:ascii="Cambria Math" w:hAnsi="Cambria Math"/>
          </w:rPr>
          <m:t>+…,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-∞&lt;x&lt;∞</m:t>
        </m:r>
      </m:oMath>
      <w:r w:rsidR="00EF456E">
        <w:tab/>
      </w:r>
      <w:r w:rsidR="00EF456E">
        <w:tab/>
      </w:r>
      <w:r w:rsidR="00EF456E">
        <w:tab/>
      </w:r>
      <w:r w:rsidR="00EF456E">
        <w:tab/>
      </w:r>
      <w:r w:rsidR="00D24F0A">
        <w:fldChar w:fldCharType="begin"/>
      </w:r>
      <w:bookmarkStart w:id="19" w:name="_Ref204262177"/>
      <w:bookmarkEnd w:id="19"/>
      <w:r w:rsidR="00EF456E">
        <w:instrText xml:space="preserve">  LISTNUM Równanie </w:instrText>
      </w:r>
      <w:r w:rsidR="00D24F0A">
        <w:fldChar w:fldCharType="end"/>
      </w:r>
    </w:p>
    <w:p w:rsidR="00C81AAE" w:rsidRDefault="00877C87" w:rsidP="00B14444">
      <w:pPr>
        <w:pStyle w:val="Tekstpodstawowy"/>
      </w:pPr>
      <w:r>
        <w:t>Jeśli chcemy dodać numer rozdziału, to trzeba zostawi</w:t>
      </w:r>
      <w:r w:rsidR="006A3A11">
        <w:t>ć</w:t>
      </w:r>
      <w:r>
        <w:t xml:space="preserve"> tylko nawias prawy i dodać z przodu tego numeru jeszcze numer rozdziału z nawiasem z przodu i kropką z tyłu, tak</w:t>
      </w:r>
      <w:r w:rsidR="00DF4C0E">
        <w:t>,</w:t>
      </w:r>
      <w:r>
        <w:t xml:space="preserve"> aby uzyskać formę: (5.6). W tym celu postępujemy następująco:</w:t>
      </w:r>
    </w:p>
    <w:p w:rsidR="00877C87" w:rsidRDefault="00877C87" w:rsidP="00877C87">
      <w:pPr>
        <w:pStyle w:val="Tekstpodstawowy"/>
        <w:ind w:firstLine="0"/>
      </w:pPr>
      <w:r>
        <w:t>- Wybieramy miejsce, gdzie ma być wstawiony numer równania</w:t>
      </w:r>
      <w:r w:rsidR="009025A4">
        <w:t xml:space="preserve"> (w poniższym przykładzie wybrano akapit z inną nazwą stylu, aby nowe numery ‘nie przeszkadzały’ tym, które już utworzono).</w:t>
      </w:r>
    </w:p>
    <w:p w:rsidR="00877C87" w:rsidRDefault="00877C87" w:rsidP="00877C87">
      <w:pPr>
        <w:pStyle w:val="Tekstpodstawowy"/>
        <w:ind w:firstLine="0"/>
      </w:pPr>
      <w:r>
        <w:t>- Wstawianie/Szybkie części/Pole/</w:t>
      </w:r>
      <w:proofErr w:type="spellStart"/>
      <w:r>
        <w:t>ListNum</w:t>
      </w:r>
      <w:proofErr w:type="spellEnd"/>
      <w:r>
        <w:t>/Kody pól</w:t>
      </w:r>
    </w:p>
    <w:p w:rsidR="00877C87" w:rsidRDefault="00877C87" w:rsidP="00877C87">
      <w:pPr>
        <w:pStyle w:val="Tekstpodstawowy"/>
        <w:ind w:firstLine="0"/>
      </w:pPr>
      <w:r>
        <w:t xml:space="preserve">W polu dialogowym, po tekście: </w:t>
      </w:r>
      <w:proofErr w:type="spellStart"/>
      <w:r>
        <w:t>ListNum</w:t>
      </w:r>
      <w:proofErr w:type="spellEnd"/>
      <w:r>
        <w:t xml:space="preserve"> piszemy, </w:t>
      </w:r>
      <w:proofErr w:type="spellStart"/>
      <w:r>
        <w:t>np</w:t>
      </w:r>
      <w:proofErr w:type="spellEnd"/>
      <w:r>
        <w:t xml:space="preserve">: </w:t>
      </w:r>
      <w:proofErr w:type="spellStart"/>
      <w:r w:rsidRPr="00877C87">
        <w:rPr>
          <w:i/>
        </w:rPr>
        <w:t>rown</w:t>
      </w:r>
      <w:proofErr w:type="spellEnd"/>
      <w:r>
        <w:t xml:space="preserve"> (lub inną nazwę, do której się będziemy później </w:t>
      </w:r>
      <w:proofErr w:type="gramStart"/>
      <w:r>
        <w:t>odwoływać  (inne</w:t>
      </w:r>
      <w:proofErr w:type="gramEnd"/>
      <w:r>
        <w:t xml:space="preserve"> pola zostawić puste).</w:t>
      </w:r>
    </w:p>
    <w:p w:rsidR="00877C87" w:rsidRDefault="00877C87" w:rsidP="00877C87">
      <w:pPr>
        <w:pStyle w:val="Tekstpodstawowy"/>
        <w:ind w:firstLine="0"/>
      </w:pPr>
      <w:r>
        <w:t xml:space="preserve">- Wybieramy prawą myszą numer, który się właśnie ukazał i z podręcznego </w:t>
      </w:r>
      <w:proofErr w:type="gramStart"/>
      <w:r>
        <w:t xml:space="preserve">menu, , </w:t>
      </w:r>
      <w:proofErr w:type="gramEnd"/>
      <w:r>
        <w:t xml:space="preserve">wybieramy </w:t>
      </w:r>
      <w:r w:rsidRPr="00EF456E">
        <w:rPr>
          <w:i/>
        </w:rPr>
        <w:t>Numerowanie</w:t>
      </w:r>
      <w:r>
        <w:t xml:space="preserve"> i sposób ujęcia numeru w nawiasy, tym razem z nawiasem z jednej strony: 1)</w:t>
      </w:r>
    </w:p>
    <w:p w:rsidR="009025A4" w:rsidRDefault="009025A4" w:rsidP="00877C87">
      <w:pPr>
        <w:pStyle w:val="Tekstpodstawowy"/>
        <w:ind w:firstLine="0"/>
      </w:pPr>
      <w:r>
        <w:t>Pozostałe elementy trzeba dodać ‘ręcznie’:</w:t>
      </w:r>
    </w:p>
    <w:p w:rsidR="00877C87" w:rsidRDefault="009025A4" w:rsidP="00877C87">
      <w:pPr>
        <w:pStyle w:val="Tekstpodstawowy"/>
        <w:ind w:firstLine="0"/>
      </w:pPr>
      <w:r>
        <w:t>- Postawić kursor przed właśnie utworzonym numerem i dalej:</w:t>
      </w:r>
    </w:p>
    <w:p w:rsidR="009025A4" w:rsidRDefault="009025A4" w:rsidP="00877C87">
      <w:pPr>
        <w:pStyle w:val="Tekstpodstawowy"/>
        <w:ind w:firstLine="0"/>
      </w:pPr>
      <w:r>
        <w:t xml:space="preserve">- Wstawianie/Odsyłacz/Poziom </w:t>
      </w:r>
      <w:proofErr w:type="gramStart"/>
      <w:r>
        <w:t>nagłówka   (wybrać</w:t>
      </w:r>
      <w:proofErr w:type="gramEnd"/>
      <w:r>
        <w:t xml:space="preserve"> wiersz z nazwą rozdziału).</w:t>
      </w:r>
    </w:p>
    <w:p w:rsidR="009025A4" w:rsidRDefault="009025A4" w:rsidP="00877C87">
      <w:pPr>
        <w:pStyle w:val="Tekstpodstawowy"/>
        <w:ind w:firstLine="0"/>
      </w:pPr>
      <w:r>
        <w:t>- Dodać kropkę za tym numerem i nawias otwierający przed.</w:t>
      </w:r>
    </w:p>
    <w:p w:rsidR="009025A4" w:rsidRDefault="009025A4" w:rsidP="009025A4">
      <w:pPr>
        <w:pStyle w:val="Tekstpodstawowy"/>
      </w:pPr>
      <w:r>
        <w:t xml:space="preserve">Cały utworzony numer dwupoziomowy można powielać na zasadzie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proofErr w:type="spellEnd"/>
      <w:r w:rsidR="006616DF">
        <w:t xml:space="preserve"> (zmienia się tylko druga część).</w:t>
      </w:r>
    </w:p>
    <w:p w:rsidR="00C81AAE" w:rsidRPr="00C81AAE" w:rsidRDefault="00DF4C0E" w:rsidP="009025A4">
      <w:pPr>
        <w:pStyle w:val="podpis"/>
      </w:pPr>
      <w:bookmarkStart w:id="20" w:name="_Ref204255933"/>
      <w:proofErr w:type="spellStart"/>
      <w:proofErr w:type="gramStart"/>
      <w:r>
        <w:rPr>
          <w:i/>
        </w:rPr>
        <w:t>a</w:t>
      </w:r>
      <w:r w:rsidRPr="00EF456E">
        <w:rPr>
          <w:i/>
        </w:rPr>
        <w:t>la</w:t>
      </w:r>
      <w:proofErr w:type="spellEnd"/>
      <w:proofErr w:type="gramEnd"/>
      <w:r>
        <w:t>=</w:t>
      </w:r>
      <w:r w:rsidRPr="00EF456E">
        <w:rPr>
          <w:i/>
        </w:rPr>
        <w:t>p/q</w:t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C81AAE">
        <w:tab/>
      </w:r>
      <w:r w:rsidR="009025A4">
        <w:tab/>
      </w:r>
      <w:r w:rsidR="00C81AAE">
        <w:tab/>
      </w:r>
      <w:r w:rsidR="00C81AAE">
        <w:tab/>
      </w:r>
      <w:r w:rsidR="00C81AAE">
        <w:tab/>
      </w:r>
      <w:bookmarkEnd w:id="20"/>
      <w:r w:rsidR="00C81AAE">
        <w:t>(</w:t>
      </w:r>
      <w:r w:rsidR="00982A1E">
        <w:fldChar w:fldCharType="begin"/>
      </w:r>
      <w:r w:rsidR="00982A1E">
        <w:instrText xml:space="preserve"> REF _Ref204254230 \n </w:instrText>
      </w:r>
      <w:r w:rsidR="00982A1E">
        <w:fldChar w:fldCharType="separate"/>
      </w:r>
      <w:r w:rsidR="00C81AAE">
        <w:t>2</w:t>
      </w:r>
      <w:r w:rsidR="00982A1E">
        <w:fldChar w:fldCharType="end"/>
      </w:r>
      <w:r w:rsidR="00C81AAE">
        <w:t>.</w:t>
      </w:r>
      <w:r w:rsidR="00D24F0A">
        <w:fldChar w:fldCharType="begin"/>
      </w:r>
      <w:r w:rsidR="009025A4">
        <w:instrText xml:space="preserve"> LISTNUM  rown </w:instrText>
      </w:r>
      <w:r w:rsidR="00D24F0A">
        <w:fldChar w:fldCharType="end"/>
      </w:r>
    </w:p>
    <w:p w:rsidR="006616DF" w:rsidRDefault="006616DF" w:rsidP="006616DF">
      <w:pPr>
        <w:pStyle w:val="podpis"/>
      </w:pPr>
      <m:oMath>
        <m:r>
          <w:rPr>
            <w:rFonts w:ascii="Cambria Math" w:hAnsi="Cambria Math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982A1E">
        <w:fldChar w:fldCharType="begin"/>
      </w:r>
      <w:r w:rsidR="00982A1E">
        <w:instrText xml:space="preserve"> REF _Ref204254230 \n </w:instrText>
      </w:r>
      <w:r w:rsidR="00982A1E">
        <w:fldChar w:fldCharType="separate"/>
      </w:r>
      <w:r>
        <w:t>2</w:t>
      </w:r>
      <w:r w:rsidR="00982A1E">
        <w:fldChar w:fldCharType="end"/>
      </w:r>
      <w:r>
        <w:t>.</w:t>
      </w:r>
      <w:r w:rsidR="00D24F0A">
        <w:fldChar w:fldCharType="begin"/>
      </w:r>
      <w:bookmarkStart w:id="21" w:name="_Ref204262402"/>
      <w:bookmarkEnd w:id="21"/>
      <w:r>
        <w:instrText xml:space="preserve"> LISTNUM  rown </w:instrText>
      </w:r>
      <w:r w:rsidR="00D24F0A">
        <w:fldChar w:fldCharType="end"/>
      </w:r>
    </w:p>
    <w:p w:rsidR="006616DF" w:rsidRDefault="00D24F0A" w:rsidP="006616DF">
      <w:pPr>
        <w:pStyle w:val="Nagwek3"/>
      </w:pPr>
      <w:r>
        <w:fldChar w:fldCharType="begin"/>
      </w:r>
      <w:r w:rsidR="006616DF">
        <w:instrText xml:space="preserve"> LISTNUM  Nagłówek \l 3 </w:instrText>
      </w:r>
      <w:bookmarkStart w:id="22" w:name="_Toc204273196"/>
      <w:r>
        <w:fldChar w:fldCharType="end"/>
      </w:r>
      <w:r w:rsidR="006616DF">
        <w:tab/>
        <w:t xml:space="preserve">Odwoływanie </w:t>
      </w:r>
      <w:r w:rsidR="007C3139">
        <w:t>s</w:t>
      </w:r>
      <w:r w:rsidR="006616DF">
        <w:t>i</w:t>
      </w:r>
      <w:r w:rsidR="007C3139">
        <w:t>ę</w:t>
      </w:r>
      <w:r w:rsidR="006616DF">
        <w:t xml:space="preserve"> do równań</w:t>
      </w:r>
      <w:bookmarkEnd w:id="22"/>
    </w:p>
    <w:p w:rsidR="00DF4C0E" w:rsidRDefault="00DF4C0E" w:rsidP="00B14444">
      <w:pPr>
        <w:pStyle w:val="Tekstpodstawowy"/>
      </w:pPr>
      <w:r>
        <w:t xml:space="preserve">Tutaj też najlepiej raz zdefiniować odwołanie, </w:t>
      </w:r>
      <w:r w:rsidR="006A3A11">
        <w:t xml:space="preserve">i </w:t>
      </w:r>
      <w:r>
        <w:t>później, w innych miejscach stosować kopiowanie. W przypadku numeru jednoczłonowego można wstawić bezpośrednie odwołanie:</w:t>
      </w:r>
    </w:p>
    <w:p w:rsidR="00DF4C0E" w:rsidRDefault="00DF4C0E" w:rsidP="00DF4C0E">
      <w:pPr>
        <w:pStyle w:val="Tekstpodstawowy"/>
        <w:ind w:firstLine="0"/>
      </w:pPr>
      <w:r>
        <w:t xml:space="preserve">- Wstawianie/Odsyłacz/Element numerowany/Numer akapitu – spośród wyświetlanej listy znaleźć i wybrać właściwy numer (są one oznaczone podwójnym nawiasem, np.: (2)): </w:t>
      </w:r>
      <w:r w:rsidR="00982A1E">
        <w:fldChar w:fldCharType="begin"/>
      </w:r>
      <w:r w:rsidR="00982A1E">
        <w:instrText xml:space="preserve"> REF _Ref204262177 \r </w:instrText>
      </w:r>
      <w:r w:rsidR="00982A1E">
        <w:fldChar w:fldCharType="separate"/>
      </w:r>
      <w:r>
        <w:t>(2)</w:t>
      </w:r>
      <w:r w:rsidR="00982A1E">
        <w:fldChar w:fldCharType="end"/>
      </w:r>
    </w:p>
    <w:p w:rsidR="00DF4C0E" w:rsidRDefault="00DF4C0E" w:rsidP="00DF4C0E">
      <w:pPr>
        <w:pStyle w:val="Tekstpodstawowy"/>
        <w:ind w:firstLine="0"/>
      </w:pPr>
      <w:r>
        <w:t>W przypadku numeru dwuczłonowego najwygodniej jest najpierw skopiować jakiś przykładowy numer w miejsce, gdzie ma wystąpić odwołanie, a następnie zmienić tylko ostat</w:t>
      </w:r>
      <w:r w:rsidR="00226C3F">
        <w:t>n</w:t>
      </w:r>
      <w:r>
        <w:t>i człon:</w:t>
      </w:r>
    </w:p>
    <w:p w:rsidR="00DF4C0E" w:rsidRDefault="00DF4C0E" w:rsidP="00DF4C0E">
      <w:pPr>
        <w:pStyle w:val="Tekstpodstawowy"/>
        <w:ind w:firstLine="0"/>
      </w:pPr>
      <w:r>
        <w:lastRenderedPageBreak/>
        <w:t>- Wstawianie/Odsyłacz/Element numerowany/Numer akapitu - spośród wyświetlanej listy znaleźć i wybrać właściwy numer (są one oznaczone zamykającym nawiasem, np.: 2)): (</w:t>
      </w:r>
      <w:r w:rsidR="00982A1E">
        <w:fldChar w:fldCharType="begin"/>
      </w:r>
      <w:r w:rsidR="00982A1E">
        <w:instrText xml:space="preserve"> REF _</w:instrText>
      </w:r>
      <w:r w:rsidR="00982A1E">
        <w:instrText xml:space="preserve">Ref204254230 \n </w:instrText>
      </w:r>
      <w:r w:rsidR="00982A1E">
        <w:fldChar w:fldCharType="separate"/>
      </w:r>
      <w:r>
        <w:t>2</w:t>
      </w:r>
      <w:r w:rsidR="00982A1E">
        <w:fldChar w:fldCharType="end"/>
      </w:r>
      <w:r>
        <w:t>.</w:t>
      </w:r>
      <w:r w:rsidR="00982A1E">
        <w:fldChar w:fldCharType="begin"/>
      </w:r>
      <w:r w:rsidR="00982A1E">
        <w:instrText xml:space="preserve"> REF _Ref204262402 \r </w:instrText>
      </w:r>
      <w:r w:rsidR="00982A1E">
        <w:fldChar w:fldCharType="separate"/>
      </w:r>
      <w:r>
        <w:t>2)</w:t>
      </w:r>
      <w:r w:rsidR="00982A1E">
        <w:fldChar w:fldCharType="end"/>
      </w:r>
    </w:p>
    <w:p w:rsidR="001303CF" w:rsidRDefault="001303CF" w:rsidP="00DF4C0E">
      <w:pPr>
        <w:pStyle w:val="Tekstpodstawowy"/>
        <w:ind w:firstLine="0"/>
      </w:pPr>
    </w:p>
    <w:p w:rsidR="00C81AAE" w:rsidRPr="00C81AAE" w:rsidRDefault="00DF4C0E" w:rsidP="00C81AAE">
      <w:pPr>
        <w:pStyle w:val="Rownanie"/>
      </w:pPr>
      <w:r>
        <w:t>Może się to wszystko wydawać przesadnie złożone, al</w:t>
      </w:r>
      <w:r w:rsidR="006A3A11">
        <w:t>e już przy kilkustronicowym tekście</w:t>
      </w:r>
      <w:r>
        <w:t xml:space="preserve"> ze wzorami można oszczędzić sporo czasu i uniknąć błędów, jeśli ten tekst będzie dalej rozbudowywany przez dołączenie innych wzorów lub rysunków.</w:t>
      </w:r>
    </w:p>
    <w:p w:rsidR="00DF4C0E" w:rsidRDefault="00D24F0A" w:rsidP="00DF4C0E">
      <w:pPr>
        <w:pStyle w:val="Nagwek2"/>
      </w:pPr>
      <w:r>
        <w:fldChar w:fldCharType="begin"/>
      </w:r>
      <w:r w:rsidR="00DF4C0E">
        <w:instrText xml:space="preserve"> LISTNUM  Nagłówek \l 2 </w:instrText>
      </w:r>
      <w:bookmarkStart w:id="23" w:name="_Toc204273197"/>
      <w:r>
        <w:fldChar w:fldCharType="end"/>
      </w:r>
      <w:r w:rsidR="00DF4C0E">
        <w:tab/>
        <w:t>Numeracja rysunków</w:t>
      </w:r>
      <w:bookmarkEnd w:id="23"/>
    </w:p>
    <w:p w:rsidR="00DF4C0E" w:rsidRDefault="00C74B53" w:rsidP="00DF4C0E">
      <w:r>
        <w:t xml:space="preserve">Numeracja i odniesienia do rysunków jest przygotowywana dokładnie w podobny sposób, jak w stosunku do równań. Ograniczymy </w:t>
      </w:r>
      <w:proofErr w:type="gramStart"/>
      <w:r>
        <w:t>się więc</w:t>
      </w:r>
      <w:proofErr w:type="gramEnd"/>
      <w:r>
        <w:t xml:space="preserve"> do pokazania podstawowych kroków.</w:t>
      </w:r>
    </w:p>
    <w:p w:rsidR="00C74B53" w:rsidRDefault="00D24F0A" w:rsidP="00C74B53">
      <w:pPr>
        <w:pStyle w:val="Nagwek3"/>
      </w:pPr>
      <w:r>
        <w:fldChar w:fldCharType="begin"/>
      </w:r>
      <w:r w:rsidR="00C74B53">
        <w:instrText xml:space="preserve"> LISTNUM  Nagłówek \l 3 \s 1 </w:instrText>
      </w:r>
      <w:bookmarkStart w:id="24" w:name="_Toc204273198"/>
      <w:r>
        <w:fldChar w:fldCharType="end"/>
      </w:r>
      <w:r w:rsidR="00C74B53">
        <w:tab/>
        <w:t>Tworzenie listy pola numerów rysunków</w:t>
      </w:r>
      <w:bookmarkEnd w:id="24"/>
    </w:p>
    <w:p w:rsidR="00C81AAE" w:rsidRDefault="00C74B53" w:rsidP="00FD37B2">
      <w:pPr>
        <w:pStyle w:val="Tekstpodstawowy"/>
        <w:ind w:firstLine="0"/>
      </w:pPr>
      <w:r>
        <w:t>- Przygotować oddzielny styl przeznaczony do podpisów. W załączonym przykładzie ten akapit jest pisany czcionką Times New Roman 11, z odpowiednimi odstępami.</w:t>
      </w:r>
      <w:r w:rsidR="00FD37B2">
        <w:t xml:space="preserve"> Postawić kursor na początku tego akapitu.</w:t>
      </w:r>
    </w:p>
    <w:p w:rsidR="00FD37B2" w:rsidRDefault="00FD37B2" w:rsidP="00FD37B2">
      <w:pPr>
        <w:pStyle w:val="Tekstpodstawowy"/>
        <w:ind w:firstLine="0"/>
      </w:pPr>
      <w:r>
        <w:t>- W przypadku listy wielopoziomowej przygotować podpis pod rysunkiem: Rys. &lt;numer rozdziału&gt;.&lt;</w:t>
      </w:r>
      <w:proofErr w:type="gramStart"/>
      <w:r>
        <w:t>numer</w:t>
      </w:r>
      <w:proofErr w:type="gramEnd"/>
      <w:r>
        <w:t xml:space="preserve"> bieżący rysunku&gt;,</w:t>
      </w:r>
    </w:p>
    <w:p w:rsidR="00FD37B2" w:rsidRDefault="00FD37B2" w:rsidP="00FD37B2">
      <w:pPr>
        <w:pStyle w:val="Tekstpodstawowy"/>
        <w:ind w:firstLine="0"/>
      </w:pPr>
      <w:r>
        <w:t xml:space="preserve">gdzie, &lt;numer rozdziału: Wstawianie\Odsyłacz\Nagłówek\Poziom </w:t>
      </w:r>
      <w:proofErr w:type="gramStart"/>
      <w:r>
        <w:t>nagłówka\  - wybrać</w:t>
      </w:r>
      <w:proofErr w:type="gramEnd"/>
      <w:r>
        <w:t xml:space="preserve"> odpowiedni rozdział.</w:t>
      </w:r>
    </w:p>
    <w:p w:rsidR="00FD37B2" w:rsidRDefault="00FD37B2" w:rsidP="00FD37B2">
      <w:pPr>
        <w:pStyle w:val="Tekstpodstawowy"/>
        <w:ind w:firstLine="0"/>
      </w:pPr>
      <w:r>
        <w:t>W przypadku &lt;numer bieżący rysunku</w:t>
      </w:r>
      <w:proofErr w:type="gramStart"/>
      <w:r>
        <w:t>&gt;,należy</w:t>
      </w:r>
      <w:proofErr w:type="gramEnd"/>
      <w:r>
        <w:t xml:space="preserve"> utworzyć listę:</w:t>
      </w:r>
    </w:p>
    <w:p w:rsidR="00FD37B2" w:rsidRDefault="00FD37B2" w:rsidP="00FD37B2">
      <w:pPr>
        <w:pStyle w:val="Tekstpodstawowy"/>
        <w:ind w:firstLine="0"/>
      </w:pPr>
      <w:r>
        <w:t>Wstawianie\Szybkie części\Pole\</w:t>
      </w:r>
      <w:proofErr w:type="spellStart"/>
      <w:r>
        <w:t>ListNum</w:t>
      </w:r>
      <w:proofErr w:type="spellEnd"/>
      <w:r>
        <w:t xml:space="preserve">\Kody </w:t>
      </w:r>
      <w:proofErr w:type="gramStart"/>
      <w:r>
        <w:t>pól\  do</w:t>
      </w:r>
      <w:proofErr w:type="gramEnd"/>
      <w:r>
        <w:t xml:space="preserve"> kodu: LISTNUM dopisać: </w:t>
      </w:r>
      <w:r w:rsidRPr="00FD37B2">
        <w:rPr>
          <w:i/>
        </w:rPr>
        <w:t>rys</w:t>
      </w:r>
      <w:r>
        <w:t xml:space="preserve"> (lub coś podobnego) i zamknąć okno.</w:t>
      </w:r>
    </w:p>
    <w:p w:rsidR="00226C3F" w:rsidRDefault="00226C3F" w:rsidP="00226C3F">
      <w:pPr>
        <w:pStyle w:val="podpis"/>
      </w:pPr>
      <w:r>
        <w:rPr>
          <w:noProof/>
        </w:rPr>
        <w:drawing>
          <wp:inline distT="0" distB="0" distL="0" distR="0" wp14:anchorId="59E8406C" wp14:editId="3DFC61A6">
            <wp:extent cx="5745646" cy="3281392"/>
            <wp:effectExtent l="19050" t="0" r="7454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4" cy="3280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C3F" w:rsidRDefault="00226C3F" w:rsidP="00226C3F">
      <w:pPr>
        <w:pStyle w:val="podpis"/>
      </w:pPr>
      <w:bookmarkStart w:id="25" w:name="_Ref204265562"/>
      <w:r>
        <w:t xml:space="preserve">Rys. </w:t>
      </w:r>
      <w:r w:rsidR="00982A1E">
        <w:fldChar w:fldCharType="begin"/>
      </w:r>
      <w:r w:rsidR="00982A1E">
        <w:instrText xml:space="preserve"> REF _Ref204254230 \n </w:instrText>
      </w:r>
      <w:r w:rsidR="00982A1E">
        <w:fldChar w:fldCharType="separate"/>
      </w:r>
      <w:r>
        <w:t>2</w:t>
      </w:r>
      <w:r w:rsidR="00982A1E">
        <w:fldChar w:fldCharType="end"/>
      </w:r>
      <w:r>
        <w:t>.</w:t>
      </w:r>
      <w:r w:rsidR="00D24F0A">
        <w:fldChar w:fldCharType="begin"/>
      </w:r>
      <w:bookmarkStart w:id="26" w:name="_Ref204265553"/>
      <w:bookmarkEnd w:id="26"/>
      <w:r>
        <w:instrText xml:space="preserve"> LISTNUM  rys </w:instrText>
      </w:r>
      <w:r w:rsidR="00D24F0A">
        <w:fldChar w:fldCharType="end"/>
      </w:r>
      <w:r>
        <w:t xml:space="preserve"> Okno z definiowaniem pola do numeracji rysunków</w:t>
      </w:r>
      <w:bookmarkEnd w:id="25"/>
    </w:p>
    <w:p w:rsidR="00FD37B2" w:rsidRDefault="00FD37B2" w:rsidP="00FD37B2">
      <w:pPr>
        <w:pStyle w:val="Tekstpodstawowy"/>
        <w:ind w:firstLine="0"/>
      </w:pPr>
      <w:r>
        <w:t xml:space="preserve">- Wybrać prawą myszą numer, który się właśnie ukazał i z podręcznego menu, wybrać </w:t>
      </w:r>
      <w:r w:rsidRPr="00EF456E">
        <w:rPr>
          <w:i/>
        </w:rPr>
        <w:t>Numerowanie</w:t>
      </w:r>
      <w:r>
        <w:t xml:space="preserve"> </w:t>
      </w:r>
      <w:proofErr w:type="gramStart"/>
      <w:r>
        <w:t>i  sposób</w:t>
      </w:r>
      <w:proofErr w:type="gramEnd"/>
      <w:r>
        <w:t xml:space="preserve"> ujęcia numeru z kropką na końcu, np.: 1.</w:t>
      </w:r>
    </w:p>
    <w:p w:rsidR="001E7C58" w:rsidRDefault="001E7C58" w:rsidP="001E7C58">
      <w:pPr>
        <w:pStyle w:val="Tekstpodstawowy"/>
        <w:ind w:firstLine="0"/>
      </w:pPr>
      <w:r>
        <w:lastRenderedPageBreak/>
        <w:t xml:space="preserve">Utworzony numer z dodatkowymi elementami można teraz powielać według zasady: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proofErr w:type="spellEnd"/>
      <w:r>
        <w:t>. Każde kolejne ukazanie się kopii będzie prowadziło do zwiększenia się tego numeru (według kolejności w tekście).</w:t>
      </w:r>
    </w:p>
    <w:p w:rsidR="00226C3F" w:rsidRDefault="00D24F0A" w:rsidP="00226C3F">
      <w:pPr>
        <w:pStyle w:val="Nagwek3"/>
      </w:pPr>
      <w:r>
        <w:fldChar w:fldCharType="begin"/>
      </w:r>
      <w:r w:rsidR="00226C3F">
        <w:instrText xml:space="preserve"> LISTNUM  Nagłówek \l 3 </w:instrText>
      </w:r>
      <w:bookmarkStart w:id="27" w:name="_Toc204273199"/>
      <w:r>
        <w:fldChar w:fldCharType="end"/>
      </w:r>
      <w:r w:rsidR="00226C3F">
        <w:tab/>
        <w:t>Odwoływanie się do rysunków</w:t>
      </w:r>
      <w:bookmarkEnd w:id="27"/>
    </w:p>
    <w:p w:rsidR="00FD37B2" w:rsidRDefault="00226C3F" w:rsidP="00FD37B2">
      <w:pPr>
        <w:pStyle w:val="Tekstpodstawowy"/>
        <w:ind w:firstLine="0"/>
      </w:pPr>
      <w:r>
        <w:t>Ta czynność jest zupełnie podobna do odwoływania się do równań, przy czym, trzeba przygotować pierwszą część numeru, do którego następuje odwołanie: rys. &lt;numer rozdziału&gt; - tak samo jak przy tworzeniu tego numeru (można skopiować):</w:t>
      </w:r>
    </w:p>
    <w:p w:rsidR="00226C3F" w:rsidRDefault="00226C3F" w:rsidP="00226C3F">
      <w:pPr>
        <w:pStyle w:val="Tekstpodstawowy"/>
        <w:ind w:firstLine="0"/>
      </w:pPr>
      <w:r>
        <w:t xml:space="preserve">- Wstawianie/Odsyłacz/Element numerowany/Numer akapitu - spośród wyświetlanej listy znaleźć i wybrać właściwy numer (są one oznaczone zamykającym nawiasem, np.: </w:t>
      </w:r>
      <w:r w:rsidR="00982A1E">
        <w:fldChar w:fldCharType="begin"/>
      </w:r>
      <w:r w:rsidR="00982A1E">
        <w:instrText xml:space="preserve"> REF _Ref525904668 \r </w:instrText>
      </w:r>
      <w:r w:rsidR="00982A1E">
        <w:fldChar w:fldCharType="separate"/>
      </w:r>
      <w:r w:rsidR="00982A1E">
        <w:t>2.2</w:t>
      </w:r>
      <w:r w:rsidR="00982A1E">
        <w:fldChar w:fldCharType="end"/>
      </w:r>
      <w:r w:rsidR="00982A1E">
        <w:t>)</w:t>
      </w:r>
      <w:r>
        <w:t>: rys.</w:t>
      </w:r>
      <w:r w:rsidR="00982A1E">
        <w:fldChar w:fldCharType="begin"/>
      </w:r>
      <w:r w:rsidR="00982A1E">
        <w:instrText xml:space="preserve"> REF _Ref204254230 \n </w:instrText>
      </w:r>
      <w:r w:rsidR="00982A1E">
        <w:fldChar w:fldCharType="separate"/>
      </w:r>
      <w:r>
        <w:t>2</w:t>
      </w:r>
      <w:r w:rsidR="00982A1E">
        <w:fldChar w:fldCharType="end"/>
      </w:r>
      <w:r>
        <w:t>.</w:t>
      </w:r>
      <w:r w:rsidR="00982A1E">
        <w:fldChar w:fldCharType="begin"/>
      </w:r>
      <w:r w:rsidR="00982A1E">
        <w:instrText xml:space="preserve"> REF _Ref204265553 \r </w:instrText>
      </w:r>
      <w:r w:rsidR="00982A1E">
        <w:fldChar w:fldCharType="separate"/>
      </w:r>
      <w:r>
        <w:t>2</w:t>
      </w:r>
      <w:r w:rsidR="00982A1E">
        <w:fldChar w:fldCharType="end"/>
      </w:r>
      <w:r>
        <w:t xml:space="preserve"> </w:t>
      </w:r>
    </w:p>
    <w:p w:rsidR="00C81AAE" w:rsidRDefault="00226C3F" w:rsidP="00226C3F">
      <w:pPr>
        <w:pStyle w:val="Tekstpodstawowy"/>
        <w:ind w:firstLine="0"/>
      </w:pPr>
      <w:r>
        <w:t>I to tyle.</w:t>
      </w:r>
    </w:p>
    <w:p w:rsidR="003A2AB8" w:rsidRDefault="00D24F0A" w:rsidP="003A2AB8">
      <w:pPr>
        <w:pStyle w:val="Nagwek2"/>
      </w:pPr>
      <w:r>
        <w:fldChar w:fldCharType="begin"/>
      </w:r>
      <w:r w:rsidR="003A2AB8">
        <w:instrText xml:space="preserve"> LISTNUM  Nagłówek \l 2 </w:instrText>
      </w:r>
      <w:bookmarkStart w:id="28" w:name="_Toc204273200"/>
      <w:r>
        <w:fldChar w:fldCharType="end"/>
      </w:r>
      <w:r w:rsidR="003A2AB8">
        <w:tab/>
        <w:t>Numeracja liter</w:t>
      </w:r>
      <w:r w:rsidR="006A3A11">
        <w:t>a</w:t>
      </w:r>
      <w:r w:rsidR="003A2AB8">
        <w:t>tury</w:t>
      </w:r>
      <w:bookmarkEnd w:id="28"/>
    </w:p>
    <w:p w:rsidR="003A2AB8" w:rsidRDefault="003A2AB8" w:rsidP="00B14444">
      <w:pPr>
        <w:pStyle w:val="Tekstpodstawowy"/>
      </w:pPr>
      <w:r>
        <w:t>Trzeba stworzyć styl przeznaczony do edycji wykazu literatury (z numeracją w nawiasach kwadratowych), np.: Literatura.</w:t>
      </w:r>
    </w:p>
    <w:p w:rsidR="003A2AB8" w:rsidRDefault="003A2AB8" w:rsidP="00B14444">
      <w:pPr>
        <w:pStyle w:val="Tekstpodstawowy"/>
      </w:pPr>
      <w:r>
        <w:t>Odwołania są wówczas proste:</w:t>
      </w:r>
    </w:p>
    <w:p w:rsidR="003A2AB8" w:rsidRDefault="003A2AB8" w:rsidP="003A2AB8">
      <w:pPr>
        <w:pStyle w:val="Tekstpodstawowy"/>
        <w:ind w:firstLine="0"/>
      </w:pPr>
      <w:r>
        <w:t>- Wstawianie/Odsyłacz/Element numerowany/Numer akapitu – spośród wyświetlanej listy znaleźć i wybrać właściwy numer (są one oznaczone nawiasami kwadratowymi, np</w:t>
      </w:r>
      <w:proofErr w:type="gramStart"/>
      <w:r>
        <w:t xml:space="preserve">.: </w:t>
      </w:r>
      <w:r w:rsidR="00982A1E">
        <w:fldChar w:fldCharType="begin"/>
      </w:r>
      <w:r w:rsidR="00982A1E">
        <w:instrText xml:space="preserve"> REF _Ref179536090 \r </w:instrText>
      </w:r>
      <w:r w:rsidR="00982A1E">
        <w:fldChar w:fldCharType="separate"/>
      </w:r>
      <w:r w:rsidR="00982A1E">
        <w:t>[2]</w:t>
      </w:r>
      <w:r w:rsidR="00982A1E">
        <w:fldChar w:fldCharType="end"/>
      </w:r>
      <w:r>
        <w:t xml:space="preserve"> z</w:t>
      </w:r>
      <w:proofErr w:type="gramEnd"/>
      <w:r>
        <w:t xml:space="preserve"> odpowiednim tekstem ): </w:t>
      </w:r>
      <w:r w:rsidR="00982A1E">
        <w:fldChar w:fldCharType="begin"/>
      </w:r>
      <w:r w:rsidR="00982A1E">
        <w:instrText xml:space="preserve"> REF _Ref189462832 \r </w:instrText>
      </w:r>
      <w:r w:rsidR="00982A1E">
        <w:fldChar w:fldCharType="separate"/>
      </w:r>
      <w:r>
        <w:t>[5]</w:t>
      </w:r>
      <w:r w:rsidR="00982A1E">
        <w:fldChar w:fldCharType="end"/>
      </w:r>
      <w:r w:rsidR="00B50A1D">
        <w:t>.</w:t>
      </w:r>
    </w:p>
    <w:p w:rsidR="003A2AB8" w:rsidRDefault="00D24F0A" w:rsidP="003A2AB8">
      <w:pPr>
        <w:pStyle w:val="Nagwek2"/>
      </w:pPr>
      <w:r>
        <w:fldChar w:fldCharType="begin"/>
      </w:r>
      <w:r w:rsidR="00B50A1D">
        <w:instrText xml:space="preserve"> LISTNUM  Nagłówek \l 2 </w:instrText>
      </w:r>
      <w:bookmarkStart w:id="29" w:name="_Toc204273201"/>
      <w:r>
        <w:fldChar w:fldCharType="end"/>
      </w:r>
      <w:r w:rsidR="003A2AB8">
        <w:tab/>
        <w:t>Literatura</w:t>
      </w:r>
      <w:bookmarkEnd w:id="29"/>
    </w:p>
    <w:p w:rsidR="003A2AB8" w:rsidRPr="0021292E" w:rsidRDefault="003A2AB8" w:rsidP="003A2AB8">
      <w:pPr>
        <w:pStyle w:val="Literatura"/>
        <w:rPr>
          <w:lang w:val="en-US"/>
        </w:rPr>
      </w:pPr>
      <w:bookmarkStart w:id="30" w:name="_Ref203756920"/>
      <w:proofErr w:type="spellStart"/>
      <w:r w:rsidRPr="0021292E">
        <w:rPr>
          <w:lang w:val="en-US"/>
        </w:rPr>
        <w:t>Lagace</w:t>
      </w:r>
      <w:proofErr w:type="spellEnd"/>
      <w:r w:rsidRPr="0021292E">
        <w:rPr>
          <w:lang w:val="en-US"/>
        </w:rPr>
        <w:t xml:space="preserve"> </w:t>
      </w:r>
      <w:proofErr w:type="spellStart"/>
      <w:r w:rsidRPr="0021292E">
        <w:rPr>
          <w:lang w:val="en-US"/>
        </w:rPr>
        <w:t>P.J</w:t>
      </w:r>
      <w:proofErr w:type="spellEnd"/>
      <w:r w:rsidRPr="0021292E">
        <w:rPr>
          <w:lang w:val="en-US"/>
        </w:rPr>
        <w:t xml:space="preserve">., </w:t>
      </w:r>
      <w:proofErr w:type="spellStart"/>
      <w:r w:rsidRPr="0021292E">
        <w:rPr>
          <w:lang w:val="en-US"/>
        </w:rPr>
        <w:t>Voung</w:t>
      </w:r>
      <w:proofErr w:type="spellEnd"/>
      <w:r w:rsidRPr="0021292E">
        <w:rPr>
          <w:lang w:val="en-US"/>
        </w:rPr>
        <w:t xml:space="preserve"> </w:t>
      </w:r>
      <w:proofErr w:type="spellStart"/>
      <w:r w:rsidRPr="0021292E">
        <w:rPr>
          <w:lang w:val="en-US"/>
        </w:rPr>
        <w:t>M.H</w:t>
      </w:r>
      <w:proofErr w:type="spellEnd"/>
      <w:r w:rsidRPr="0021292E">
        <w:rPr>
          <w:lang w:val="en-US"/>
        </w:rPr>
        <w:t>., Al.-</w:t>
      </w:r>
      <w:r>
        <w:rPr>
          <w:lang w:val="en-US"/>
        </w:rPr>
        <w:t xml:space="preserve">Haddad K., </w:t>
      </w:r>
      <w:r w:rsidRPr="00A87D29">
        <w:rPr>
          <w:i/>
          <w:lang w:val="en-US"/>
        </w:rPr>
        <w:t>A time domain model for transient simulation of synchronous machines using phase coordinates</w:t>
      </w:r>
      <w:r>
        <w:rPr>
          <w:lang w:val="en-US"/>
        </w:rPr>
        <w:t>.</w:t>
      </w:r>
      <w:bookmarkEnd w:id="30"/>
      <w:r>
        <w:rPr>
          <w:lang w:val="en-US"/>
        </w:rPr>
        <w:t xml:space="preserve"> </w:t>
      </w:r>
      <w:r w:rsidRPr="003A2AB8">
        <w:rPr>
          <w:lang w:val="en-US"/>
        </w:rPr>
        <w:t>Power Engineering Society General Meeting, 2006. IEEE (2006), 6 pp.</w:t>
      </w:r>
    </w:p>
    <w:p w:rsidR="003A2AB8" w:rsidRDefault="003A2AB8" w:rsidP="003A2AB8">
      <w:pPr>
        <w:pStyle w:val="Literatura"/>
      </w:pPr>
      <w:bookmarkStart w:id="31" w:name="_Ref179536090"/>
      <w:r>
        <w:t xml:space="preserve">Latek W., </w:t>
      </w:r>
      <w:r>
        <w:rPr>
          <w:i/>
          <w:iCs/>
        </w:rPr>
        <w:t>Teoria maszyn elektrycznych</w:t>
      </w:r>
      <w:r>
        <w:t>, WNT, Warszawa, 1987.</w:t>
      </w:r>
      <w:bookmarkEnd w:id="31"/>
    </w:p>
    <w:p w:rsidR="003A2AB8" w:rsidRDefault="003A2AB8" w:rsidP="003A2AB8">
      <w:pPr>
        <w:pStyle w:val="Literatura"/>
      </w:pPr>
      <w:bookmarkStart w:id="32" w:name="_Ref188758837"/>
      <w:r>
        <w:t xml:space="preserve">Machowski J., </w:t>
      </w:r>
      <w:proofErr w:type="spellStart"/>
      <w:r>
        <w:t>Bernas</w:t>
      </w:r>
      <w:proofErr w:type="spellEnd"/>
      <w:r>
        <w:t xml:space="preserve"> S., </w:t>
      </w:r>
      <w:r>
        <w:rPr>
          <w:i/>
          <w:iCs/>
        </w:rPr>
        <w:t>Stany nieustalone i stabilność systemu elektroenergetycznego</w:t>
      </w:r>
      <w:r>
        <w:t>. WNT, Warszawa 1989.</w:t>
      </w:r>
      <w:bookmarkEnd w:id="32"/>
    </w:p>
    <w:p w:rsidR="003A2AB8" w:rsidRDefault="003A2AB8" w:rsidP="003A2AB8">
      <w:pPr>
        <w:pStyle w:val="Literatura"/>
        <w:rPr>
          <w:lang w:val="en-US"/>
        </w:rPr>
      </w:pPr>
      <w:r>
        <w:t xml:space="preserve">Machowski J., </w:t>
      </w:r>
      <w:proofErr w:type="spellStart"/>
      <w:r>
        <w:t>Bialek</w:t>
      </w:r>
      <w:proofErr w:type="spellEnd"/>
      <w:r>
        <w:t xml:space="preserve"> J., </w:t>
      </w:r>
      <w:proofErr w:type="spellStart"/>
      <w:r>
        <w:t>Bumby</w:t>
      </w:r>
      <w:proofErr w:type="spellEnd"/>
      <w:r>
        <w:t xml:space="preserve"> J., </w:t>
      </w:r>
      <w:r>
        <w:rPr>
          <w:i/>
          <w:iCs/>
        </w:rPr>
        <w:t xml:space="preserve">Power system dynamics and </w:t>
      </w:r>
      <w:proofErr w:type="spellStart"/>
      <w:r>
        <w:rPr>
          <w:i/>
          <w:iCs/>
        </w:rPr>
        <w:t>stability</w:t>
      </w:r>
      <w:proofErr w:type="spellEnd"/>
      <w:r>
        <w:t xml:space="preserve">. </w:t>
      </w:r>
      <w:r>
        <w:rPr>
          <w:lang w:val="en-US"/>
        </w:rPr>
        <w:t xml:space="preserve">New York, John Wiley &amp; Sons, </w:t>
      </w:r>
      <w:proofErr w:type="spellStart"/>
      <w:r>
        <w:rPr>
          <w:lang w:val="en-US"/>
        </w:rPr>
        <w:t>Chichester</w:t>
      </w:r>
      <w:proofErr w:type="spellEnd"/>
      <w:r>
        <w:rPr>
          <w:lang w:val="en-US"/>
        </w:rPr>
        <w:t xml:space="preserve"> 1997.</w:t>
      </w:r>
    </w:p>
    <w:p w:rsidR="003A2AB8" w:rsidRDefault="003A2AB8" w:rsidP="003A2AB8">
      <w:pPr>
        <w:pStyle w:val="Literatura"/>
        <w:rPr>
          <w:lang w:val="en-US"/>
        </w:rPr>
      </w:pPr>
      <w:bookmarkStart w:id="33" w:name="_Ref189462832"/>
      <w:r>
        <w:rPr>
          <w:lang w:val="en-US"/>
        </w:rPr>
        <w:t xml:space="preserve">Marti J.R., Louie K.W., </w:t>
      </w:r>
      <w:r>
        <w:rPr>
          <w:i/>
          <w:lang w:val="en-US"/>
        </w:rPr>
        <w:t>A phase-domain synchronous generator model including saturation effect.</w:t>
      </w:r>
      <w:r>
        <w:rPr>
          <w:lang w:val="en-US"/>
        </w:rPr>
        <w:t xml:space="preserve"> IEEE Trans. on Power Systems, vol. 12, No. 1, February 1997, s. 222-227.</w:t>
      </w:r>
      <w:bookmarkEnd w:id="33"/>
    </w:p>
    <w:p w:rsidR="003A2AB8" w:rsidRDefault="003A2AB8" w:rsidP="003A2AB8">
      <w:pPr>
        <w:pStyle w:val="Literatura"/>
        <w:rPr>
          <w:lang w:val="en-US"/>
        </w:rPr>
      </w:pPr>
      <w:bookmarkStart w:id="34" w:name="_Ref179535872"/>
      <w:r>
        <w:rPr>
          <w:lang w:val="en-US"/>
        </w:rPr>
        <w:t xml:space="preserve">Martinez J.A. Johnson B., Grande-Moran C., </w:t>
      </w:r>
      <w:r>
        <w:rPr>
          <w:i/>
          <w:iCs/>
          <w:lang w:val="en-US"/>
        </w:rPr>
        <w:t>Parameter determination for modeling system transients – Part IV: Rotating machines</w:t>
      </w:r>
      <w:r>
        <w:rPr>
          <w:lang w:val="en-US"/>
        </w:rPr>
        <w:t>. IEEE Trans. on Power Delivery, vol. 20, No. 3, July 2005, s. 2063-2072.</w:t>
      </w:r>
      <w:bookmarkEnd w:id="34"/>
    </w:p>
    <w:p w:rsidR="00B50A1D" w:rsidRDefault="00B50A1D" w:rsidP="00B50A1D">
      <w:pPr>
        <w:pStyle w:val="Literatura"/>
        <w:numPr>
          <w:ilvl w:val="0"/>
          <w:numId w:val="0"/>
        </w:numPr>
        <w:rPr>
          <w:lang w:val="en-US"/>
        </w:rPr>
      </w:pPr>
    </w:p>
    <w:sectPr w:rsidR="00B50A1D" w:rsidSect="007600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(L$)">
    <w:altName w:val="Wingding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E09"/>
    <w:multiLevelType w:val="multilevel"/>
    <w:tmpl w:val="ADAE84A0"/>
    <w:name w:val="Nagłówek 2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B668B9"/>
    <w:multiLevelType w:val="multilevel"/>
    <w:tmpl w:val="04150025"/>
    <w:name w:val="Nagłówek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B7665B5"/>
    <w:multiLevelType w:val="multilevel"/>
    <w:tmpl w:val="EA6E17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0670B9"/>
    <w:multiLevelType w:val="singleLevel"/>
    <w:tmpl w:val="A16ACD56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>
    <w:nsid w:val="1BE54A54"/>
    <w:multiLevelType w:val="multilevel"/>
    <w:tmpl w:val="0415001D"/>
    <w:name w:val="Nagłówek 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C3691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F6F0190"/>
    <w:multiLevelType w:val="multilevel"/>
    <w:tmpl w:val="DE1E9F86"/>
    <w:name w:val="Algorytm"/>
    <w:lvl w:ilvl="0">
      <w:start w:val="4"/>
      <w:numFmt w:val="decimal"/>
      <w:lvlText w:val="%1"/>
      <w:lvlJc w:val="righ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Algorytm %1.%2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06666A5"/>
    <w:multiLevelType w:val="singleLevel"/>
    <w:tmpl w:val="C100D4FA"/>
    <w:lvl w:ilvl="0">
      <w:start w:val="1"/>
      <w:numFmt w:val="decimal"/>
      <w:pStyle w:val="Literatura"/>
      <w:lvlText w:val="[%1]"/>
      <w:lvlJc w:val="righ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8">
    <w:nsid w:val="32D96341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3A687761"/>
    <w:multiLevelType w:val="multilevel"/>
    <w:tmpl w:val="0415001D"/>
    <w:name w:val="Nagłówek 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DBA37EA"/>
    <w:multiLevelType w:val="multilevel"/>
    <w:tmpl w:val="828C924A"/>
    <w:name w:val="rown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44104F8F"/>
    <w:multiLevelType w:val="multilevel"/>
    <w:tmpl w:val="7BEEED0C"/>
    <w:name w:val="Równanie"/>
    <w:lvl w:ilvl="0">
      <w:start w:val="1"/>
      <w:numFmt w:val="decimal"/>
      <w:lvlText w:val="(%1)"/>
      <w:lvlJc w:val="right"/>
      <w:rPr>
        <w:rFonts w:hint="default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461D77D1"/>
    <w:multiLevelType w:val="multilevel"/>
    <w:tmpl w:val="1100A7A2"/>
    <w:lvl w:ilvl="0">
      <w:start w:val="4"/>
      <w:numFmt w:val="decimal"/>
      <w:lvlText w:val="%1"/>
      <w:lvlJc w:val="righ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Przykład %1.%2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A986F5E"/>
    <w:multiLevelType w:val="multilevel"/>
    <w:tmpl w:val="6DAE0874"/>
    <w:lvl w:ilvl="0">
      <w:start w:val="4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B12328B"/>
    <w:multiLevelType w:val="multilevel"/>
    <w:tmpl w:val="F9E8F1BA"/>
    <w:name w:val="Nagłówek 3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851"/>
      </w:pPr>
      <w:rPr>
        <w:rFonts w:ascii="Tahoma" w:hAnsi="Wingdings (L$)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ahoma" w:hAnsi="Wingdings (L$)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Wingdings (L$)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75C78A7"/>
    <w:multiLevelType w:val="multilevel"/>
    <w:tmpl w:val="04150025"/>
    <w:name w:val="Nagłówek 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96347C2"/>
    <w:multiLevelType w:val="multilevel"/>
    <w:tmpl w:val="6F62A196"/>
    <w:lvl w:ilvl="0">
      <w:start w:val="1"/>
      <w:numFmt w:val="none"/>
      <w:suff w:val="nothing"/>
      <w:lvlText w:val="%1"/>
      <w:lvlJc w:val="left"/>
      <w:pPr>
        <w:ind w:left="851" w:hanging="851"/>
      </w:p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DDD7C73"/>
    <w:multiLevelType w:val="multilevel"/>
    <w:tmpl w:val="74E630E0"/>
    <w:name w:val="Nagłówek 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6F5A3261"/>
    <w:multiLevelType w:val="multilevel"/>
    <w:tmpl w:val="BDFE3E52"/>
    <w:name w:val="rys"/>
    <w:lvl w:ilvl="0">
      <w:start w:val="1"/>
      <w:numFmt w:val="decimal"/>
      <w:lvlText w:val="%1."/>
      <w:lvlJc w:val="left"/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>
    <w:nsid w:val="717F623E"/>
    <w:multiLevelType w:val="multilevel"/>
    <w:tmpl w:val="80887B20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2"/>
      <w:numFmt w:val="decimal"/>
      <w:suff w:val="space"/>
      <w:lvlText w:val="%2."/>
      <w:lvlJc w:val="left"/>
      <w:pPr>
        <w:ind w:left="907" w:hanging="907"/>
      </w:pPr>
      <w:rPr>
        <w:rFonts w:ascii="Tahoma" w:hAnsi="Tahoma" w:hint="default"/>
        <w:b/>
        <w:i w:val="0"/>
        <w:vanish w:val="0"/>
        <w:sz w:val="28"/>
      </w:rPr>
    </w:lvl>
    <w:lvl w:ilvl="2">
      <w:start w:val="1"/>
      <w:numFmt w:val="decimal"/>
      <w:lvlText w:val="%3%2."/>
      <w:lvlJc w:val="left"/>
      <w:pPr>
        <w:tabs>
          <w:tab w:val="num" w:pos="964"/>
        </w:tabs>
        <w:ind w:left="964" w:hanging="964"/>
      </w:pPr>
      <w:rPr>
        <w:rFonts w:ascii="Tahoma" w:hAnsi="Tahoma" w:hint="default"/>
        <w:b/>
        <w:i w:val="0"/>
        <w:sz w:val="24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740371F8"/>
    <w:multiLevelType w:val="multilevel"/>
    <w:tmpl w:val="80DA97BE"/>
    <w:lvl w:ilvl="0">
      <w:start w:val="1"/>
      <w:numFmt w:val="none"/>
      <w:suff w:val="nothing"/>
      <w:lvlText w:val="%1"/>
      <w:lvlJc w:val="left"/>
      <w:pPr>
        <w:ind w:left="851" w:hanging="851"/>
      </w:pPr>
    </w:lvl>
    <w:lvl w:ilvl="1">
      <w:start w:val="1"/>
      <w:numFmt w:val="decimal"/>
      <w:suff w:val="nothing"/>
      <w:lvlText w:val="%1"/>
      <w:lvlJc w:val="left"/>
      <w:pPr>
        <w:ind w:left="851" w:hanging="851"/>
      </w:pPr>
    </w:lvl>
    <w:lvl w:ilvl="2">
      <w:start w:val="1"/>
      <w:numFmt w:val="decimal"/>
      <w:suff w:val="nothing"/>
      <w:lvlText w:val="%1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7741529D"/>
    <w:multiLevelType w:val="singleLevel"/>
    <w:tmpl w:val="EA22AA3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2">
    <w:nsid w:val="79E63F0D"/>
    <w:multiLevelType w:val="multilevel"/>
    <w:tmpl w:val="04150025"/>
    <w:name w:val="Nagłówek 1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7F681E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21"/>
  </w:num>
  <w:num w:numId="9">
    <w:abstractNumId w:val="6"/>
  </w:num>
  <w:num w:numId="10">
    <w:abstractNumId w:val="16"/>
  </w:num>
  <w:num w:numId="11">
    <w:abstractNumId w:val="20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</w:num>
  <w:num w:numId="20">
    <w:abstractNumId w:val="9"/>
  </w:num>
  <w:num w:numId="21">
    <w:abstractNumId w:val="23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linkStyles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3D73"/>
    <w:rsid w:val="00005F2B"/>
    <w:rsid w:val="00017B2D"/>
    <w:rsid w:val="00023A05"/>
    <w:rsid w:val="0002783C"/>
    <w:rsid w:val="000427A5"/>
    <w:rsid w:val="00047EB6"/>
    <w:rsid w:val="00060214"/>
    <w:rsid w:val="00071097"/>
    <w:rsid w:val="00072EB8"/>
    <w:rsid w:val="00080707"/>
    <w:rsid w:val="000819C3"/>
    <w:rsid w:val="000851A2"/>
    <w:rsid w:val="00085BC6"/>
    <w:rsid w:val="00087926"/>
    <w:rsid w:val="00091469"/>
    <w:rsid w:val="00094170"/>
    <w:rsid w:val="000960D9"/>
    <w:rsid w:val="000A500F"/>
    <w:rsid w:val="000A75D9"/>
    <w:rsid w:val="000B2D85"/>
    <w:rsid w:val="000C1F56"/>
    <w:rsid w:val="000C35B4"/>
    <w:rsid w:val="000C6956"/>
    <w:rsid w:val="000E209A"/>
    <w:rsid w:val="000F0A0F"/>
    <w:rsid w:val="000F42A1"/>
    <w:rsid w:val="0010281C"/>
    <w:rsid w:val="001126CE"/>
    <w:rsid w:val="001207B9"/>
    <w:rsid w:val="001303CF"/>
    <w:rsid w:val="001350EC"/>
    <w:rsid w:val="001667AB"/>
    <w:rsid w:val="001807BC"/>
    <w:rsid w:val="00184DAF"/>
    <w:rsid w:val="00185B27"/>
    <w:rsid w:val="001A6E16"/>
    <w:rsid w:val="001B1DE0"/>
    <w:rsid w:val="001B619D"/>
    <w:rsid w:val="001B737B"/>
    <w:rsid w:val="001C2D84"/>
    <w:rsid w:val="001C517A"/>
    <w:rsid w:val="001D3297"/>
    <w:rsid w:val="001D4FD2"/>
    <w:rsid w:val="001E7C58"/>
    <w:rsid w:val="0020539D"/>
    <w:rsid w:val="00212E57"/>
    <w:rsid w:val="00213416"/>
    <w:rsid w:val="002145CC"/>
    <w:rsid w:val="00222283"/>
    <w:rsid w:val="00226C3F"/>
    <w:rsid w:val="002272E8"/>
    <w:rsid w:val="0023005C"/>
    <w:rsid w:val="00235A68"/>
    <w:rsid w:val="00242CF7"/>
    <w:rsid w:val="00251D0D"/>
    <w:rsid w:val="00255D91"/>
    <w:rsid w:val="00256829"/>
    <w:rsid w:val="002633D0"/>
    <w:rsid w:val="0027152E"/>
    <w:rsid w:val="0028092D"/>
    <w:rsid w:val="00286C26"/>
    <w:rsid w:val="0029137F"/>
    <w:rsid w:val="00292366"/>
    <w:rsid w:val="002A4DC4"/>
    <w:rsid w:val="002B0701"/>
    <w:rsid w:val="002C0914"/>
    <w:rsid w:val="002C42CC"/>
    <w:rsid w:val="002C5871"/>
    <w:rsid w:val="002E4209"/>
    <w:rsid w:val="002E6F83"/>
    <w:rsid w:val="002F01FF"/>
    <w:rsid w:val="002F203C"/>
    <w:rsid w:val="002F6BDC"/>
    <w:rsid w:val="003057CC"/>
    <w:rsid w:val="00340047"/>
    <w:rsid w:val="00361015"/>
    <w:rsid w:val="00367B72"/>
    <w:rsid w:val="003A2AB8"/>
    <w:rsid w:val="003A2DA8"/>
    <w:rsid w:val="003B03A8"/>
    <w:rsid w:val="003B2016"/>
    <w:rsid w:val="003B2E4D"/>
    <w:rsid w:val="003B302A"/>
    <w:rsid w:val="003C14C5"/>
    <w:rsid w:val="003C4587"/>
    <w:rsid w:val="003D2802"/>
    <w:rsid w:val="003D29D4"/>
    <w:rsid w:val="003D2CD8"/>
    <w:rsid w:val="003D3D73"/>
    <w:rsid w:val="003D4C0A"/>
    <w:rsid w:val="003D7AAA"/>
    <w:rsid w:val="003E0490"/>
    <w:rsid w:val="003E4280"/>
    <w:rsid w:val="003F1ADA"/>
    <w:rsid w:val="004012A2"/>
    <w:rsid w:val="00416AF7"/>
    <w:rsid w:val="004309AC"/>
    <w:rsid w:val="004319B1"/>
    <w:rsid w:val="00434243"/>
    <w:rsid w:val="00445B58"/>
    <w:rsid w:val="00446BA6"/>
    <w:rsid w:val="00451D6B"/>
    <w:rsid w:val="00460143"/>
    <w:rsid w:val="004613E7"/>
    <w:rsid w:val="004B422B"/>
    <w:rsid w:val="004C6405"/>
    <w:rsid w:val="004D0CF9"/>
    <w:rsid w:val="004D5F51"/>
    <w:rsid w:val="004E476B"/>
    <w:rsid w:val="00504251"/>
    <w:rsid w:val="005147FD"/>
    <w:rsid w:val="00560B90"/>
    <w:rsid w:val="00567045"/>
    <w:rsid w:val="005670E2"/>
    <w:rsid w:val="00574665"/>
    <w:rsid w:val="00583424"/>
    <w:rsid w:val="005870CB"/>
    <w:rsid w:val="00593F77"/>
    <w:rsid w:val="005A04F3"/>
    <w:rsid w:val="005A6398"/>
    <w:rsid w:val="005C399F"/>
    <w:rsid w:val="005D0177"/>
    <w:rsid w:val="005D6206"/>
    <w:rsid w:val="005E0813"/>
    <w:rsid w:val="005E6E06"/>
    <w:rsid w:val="005F007A"/>
    <w:rsid w:val="005F1E66"/>
    <w:rsid w:val="005F4DD7"/>
    <w:rsid w:val="005F67F0"/>
    <w:rsid w:val="006015A1"/>
    <w:rsid w:val="00621D7C"/>
    <w:rsid w:val="00632C7D"/>
    <w:rsid w:val="006350E9"/>
    <w:rsid w:val="00642CE5"/>
    <w:rsid w:val="0064310D"/>
    <w:rsid w:val="00645BE5"/>
    <w:rsid w:val="00647F40"/>
    <w:rsid w:val="00654CE5"/>
    <w:rsid w:val="006616DF"/>
    <w:rsid w:val="0068262F"/>
    <w:rsid w:val="00686508"/>
    <w:rsid w:val="006A1ADF"/>
    <w:rsid w:val="006A3A11"/>
    <w:rsid w:val="006B1387"/>
    <w:rsid w:val="006C36CC"/>
    <w:rsid w:val="006D7AF6"/>
    <w:rsid w:val="006E7320"/>
    <w:rsid w:val="00704BA2"/>
    <w:rsid w:val="0071413C"/>
    <w:rsid w:val="00723E09"/>
    <w:rsid w:val="00724AF8"/>
    <w:rsid w:val="007455EA"/>
    <w:rsid w:val="007600F4"/>
    <w:rsid w:val="0076624F"/>
    <w:rsid w:val="0078136C"/>
    <w:rsid w:val="00787299"/>
    <w:rsid w:val="00790CFC"/>
    <w:rsid w:val="00790DB0"/>
    <w:rsid w:val="00793A42"/>
    <w:rsid w:val="007A070A"/>
    <w:rsid w:val="007A1927"/>
    <w:rsid w:val="007B13F3"/>
    <w:rsid w:val="007B14BE"/>
    <w:rsid w:val="007B3E47"/>
    <w:rsid w:val="007C3139"/>
    <w:rsid w:val="007D363C"/>
    <w:rsid w:val="007D7C37"/>
    <w:rsid w:val="007E6F4C"/>
    <w:rsid w:val="007F7102"/>
    <w:rsid w:val="008119F5"/>
    <w:rsid w:val="00822A29"/>
    <w:rsid w:val="00822FE7"/>
    <w:rsid w:val="008262E4"/>
    <w:rsid w:val="00867D86"/>
    <w:rsid w:val="008763D0"/>
    <w:rsid w:val="00877C87"/>
    <w:rsid w:val="008805E1"/>
    <w:rsid w:val="00884206"/>
    <w:rsid w:val="008A6759"/>
    <w:rsid w:val="008C63D7"/>
    <w:rsid w:val="008C6738"/>
    <w:rsid w:val="008E2BB4"/>
    <w:rsid w:val="008F5586"/>
    <w:rsid w:val="009025A4"/>
    <w:rsid w:val="009102E8"/>
    <w:rsid w:val="0093142F"/>
    <w:rsid w:val="00933CA0"/>
    <w:rsid w:val="00950668"/>
    <w:rsid w:val="009553EB"/>
    <w:rsid w:val="0096134A"/>
    <w:rsid w:val="00970020"/>
    <w:rsid w:val="00980B11"/>
    <w:rsid w:val="00982A1E"/>
    <w:rsid w:val="00986BCD"/>
    <w:rsid w:val="009A2E5F"/>
    <w:rsid w:val="009A6260"/>
    <w:rsid w:val="009B3287"/>
    <w:rsid w:val="009B66C2"/>
    <w:rsid w:val="009D28DF"/>
    <w:rsid w:val="009F5100"/>
    <w:rsid w:val="00A020D0"/>
    <w:rsid w:val="00A0757A"/>
    <w:rsid w:val="00A3021C"/>
    <w:rsid w:val="00A4180C"/>
    <w:rsid w:val="00A470CA"/>
    <w:rsid w:val="00A5181C"/>
    <w:rsid w:val="00A51ED9"/>
    <w:rsid w:val="00A56F90"/>
    <w:rsid w:val="00A65C78"/>
    <w:rsid w:val="00A81D54"/>
    <w:rsid w:val="00A8235E"/>
    <w:rsid w:val="00A82B46"/>
    <w:rsid w:val="00A850AB"/>
    <w:rsid w:val="00A93F20"/>
    <w:rsid w:val="00AA211B"/>
    <w:rsid w:val="00AC2CE2"/>
    <w:rsid w:val="00AD6A41"/>
    <w:rsid w:val="00AE3DDC"/>
    <w:rsid w:val="00AE624A"/>
    <w:rsid w:val="00AE73F4"/>
    <w:rsid w:val="00B01A5C"/>
    <w:rsid w:val="00B02648"/>
    <w:rsid w:val="00B0474D"/>
    <w:rsid w:val="00B14444"/>
    <w:rsid w:val="00B17540"/>
    <w:rsid w:val="00B30960"/>
    <w:rsid w:val="00B43C8A"/>
    <w:rsid w:val="00B50A1D"/>
    <w:rsid w:val="00B6140F"/>
    <w:rsid w:val="00B65E62"/>
    <w:rsid w:val="00B66A16"/>
    <w:rsid w:val="00B77115"/>
    <w:rsid w:val="00B85EEF"/>
    <w:rsid w:val="00BA2BD0"/>
    <w:rsid w:val="00BA7303"/>
    <w:rsid w:val="00BB0599"/>
    <w:rsid w:val="00BB69BB"/>
    <w:rsid w:val="00BD608B"/>
    <w:rsid w:val="00BE0090"/>
    <w:rsid w:val="00C0648A"/>
    <w:rsid w:val="00C11A72"/>
    <w:rsid w:val="00C163B1"/>
    <w:rsid w:val="00C246A5"/>
    <w:rsid w:val="00C378CF"/>
    <w:rsid w:val="00C647B8"/>
    <w:rsid w:val="00C74B53"/>
    <w:rsid w:val="00C81AAE"/>
    <w:rsid w:val="00C96262"/>
    <w:rsid w:val="00CB1B74"/>
    <w:rsid w:val="00CB6A75"/>
    <w:rsid w:val="00CD50E1"/>
    <w:rsid w:val="00CE4407"/>
    <w:rsid w:val="00CE6CAE"/>
    <w:rsid w:val="00D020D8"/>
    <w:rsid w:val="00D24F0A"/>
    <w:rsid w:val="00D32581"/>
    <w:rsid w:val="00D46079"/>
    <w:rsid w:val="00D61558"/>
    <w:rsid w:val="00D72604"/>
    <w:rsid w:val="00D73EB3"/>
    <w:rsid w:val="00D7512D"/>
    <w:rsid w:val="00D83314"/>
    <w:rsid w:val="00D87112"/>
    <w:rsid w:val="00D91A79"/>
    <w:rsid w:val="00D91F6A"/>
    <w:rsid w:val="00D9235F"/>
    <w:rsid w:val="00DA0B33"/>
    <w:rsid w:val="00DA387C"/>
    <w:rsid w:val="00DB49F4"/>
    <w:rsid w:val="00DD1E72"/>
    <w:rsid w:val="00DD7711"/>
    <w:rsid w:val="00DD7B4F"/>
    <w:rsid w:val="00DF2F19"/>
    <w:rsid w:val="00DF4C0E"/>
    <w:rsid w:val="00E05F7E"/>
    <w:rsid w:val="00E06FB2"/>
    <w:rsid w:val="00E2267B"/>
    <w:rsid w:val="00E36C99"/>
    <w:rsid w:val="00E41769"/>
    <w:rsid w:val="00E44A02"/>
    <w:rsid w:val="00E56683"/>
    <w:rsid w:val="00E57A52"/>
    <w:rsid w:val="00E644FF"/>
    <w:rsid w:val="00E64C44"/>
    <w:rsid w:val="00E731DD"/>
    <w:rsid w:val="00E76E8C"/>
    <w:rsid w:val="00E8108F"/>
    <w:rsid w:val="00E84FB2"/>
    <w:rsid w:val="00E857D7"/>
    <w:rsid w:val="00E929C6"/>
    <w:rsid w:val="00E93096"/>
    <w:rsid w:val="00EA4D8A"/>
    <w:rsid w:val="00EB23AD"/>
    <w:rsid w:val="00EC2F23"/>
    <w:rsid w:val="00EE1B61"/>
    <w:rsid w:val="00EF456E"/>
    <w:rsid w:val="00F16433"/>
    <w:rsid w:val="00F321E6"/>
    <w:rsid w:val="00F32A28"/>
    <w:rsid w:val="00F43879"/>
    <w:rsid w:val="00F54627"/>
    <w:rsid w:val="00F62A41"/>
    <w:rsid w:val="00F6686D"/>
    <w:rsid w:val="00F71D59"/>
    <w:rsid w:val="00F83188"/>
    <w:rsid w:val="00F8550C"/>
    <w:rsid w:val="00F87D6C"/>
    <w:rsid w:val="00F93EF7"/>
    <w:rsid w:val="00F9628C"/>
    <w:rsid w:val="00FA292E"/>
    <w:rsid w:val="00FB06CF"/>
    <w:rsid w:val="00FC7564"/>
    <w:rsid w:val="00FD1783"/>
    <w:rsid w:val="00FD37B2"/>
    <w:rsid w:val="00FD619D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99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styleId="Nagwek1">
    <w:name w:val="heading 1"/>
    <w:basedOn w:val="Tekstpodstawowy"/>
    <w:next w:val="Tekstpodstawowy"/>
    <w:link w:val="Nagwek1Znak"/>
    <w:qFormat/>
    <w:rsid w:val="005C399F"/>
    <w:pPr>
      <w:keepNext/>
      <w:pageBreakBefore/>
      <w:tabs>
        <w:tab w:val="left" w:pos="851"/>
      </w:tabs>
      <w:spacing w:before="840" w:after="840"/>
      <w:ind w:left="851" w:hanging="851"/>
      <w:jc w:val="left"/>
      <w:outlineLvl w:val="0"/>
    </w:pPr>
    <w:rPr>
      <w:b/>
      <w:caps/>
      <w:kern w:val="28"/>
      <w:sz w:val="36"/>
    </w:rPr>
  </w:style>
  <w:style w:type="paragraph" w:styleId="Nagwek2">
    <w:name w:val="heading 2"/>
    <w:basedOn w:val="Tekstpodstawowy"/>
    <w:next w:val="Podstawowybezwciecia"/>
    <w:link w:val="Nagwek2Znak"/>
    <w:qFormat/>
    <w:rsid w:val="005C399F"/>
    <w:pPr>
      <w:keepNext/>
      <w:spacing w:before="360" w:after="240"/>
      <w:ind w:left="709" w:hanging="709"/>
      <w:jc w:val="left"/>
      <w:outlineLvl w:val="1"/>
    </w:pPr>
    <w:rPr>
      <w:b/>
      <w:sz w:val="28"/>
    </w:rPr>
  </w:style>
  <w:style w:type="paragraph" w:styleId="Nagwek3">
    <w:name w:val="heading 3"/>
    <w:basedOn w:val="Tekstpodstawowy"/>
    <w:next w:val="Podstawowybezwciecia"/>
    <w:link w:val="Nagwek3Znak"/>
    <w:qFormat/>
    <w:rsid w:val="005C399F"/>
    <w:pPr>
      <w:keepNext/>
      <w:spacing w:before="240" w:after="240"/>
      <w:ind w:firstLine="0"/>
      <w:jc w:val="left"/>
      <w:outlineLvl w:val="2"/>
    </w:pPr>
    <w:rPr>
      <w:b/>
    </w:rPr>
  </w:style>
  <w:style w:type="paragraph" w:styleId="Nagwek4">
    <w:name w:val="heading 4"/>
    <w:basedOn w:val="Nagwek3"/>
    <w:next w:val="Podstawowybezwciecia"/>
    <w:link w:val="Nagwek4Znak"/>
    <w:qFormat/>
    <w:rsid w:val="005C399F"/>
    <w:pPr>
      <w:numPr>
        <w:ilvl w:val="3"/>
        <w:numId w:val="1"/>
      </w:numPr>
      <w:tabs>
        <w:tab w:val="clear" w:pos="2520"/>
      </w:tabs>
      <w:spacing w:before="120" w:after="120"/>
      <w:ind w:left="0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9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9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9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9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9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  <w:rsid w:val="005C399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C399F"/>
  </w:style>
  <w:style w:type="paragraph" w:styleId="Tytu">
    <w:name w:val="Title"/>
    <w:basedOn w:val="Normalny"/>
    <w:next w:val="Normalny"/>
    <w:link w:val="TytuZnak"/>
    <w:uiPriority w:val="10"/>
    <w:qFormat/>
    <w:rsid w:val="005C399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mallCaps/>
      <w:spacing w:val="5"/>
      <w:kern w:val="28"/>
      <w:sz w:val="5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C399F"/>
    <w:rPr>
      <w:rFonts w:ascii="Times New Roman" w:eastAsiaTheme="majorEastAsia" w:hAnsi="Times New Roman" w:cstheme="majorBidi"/>
      <w:smallCaps/>
      <w:spacing w:val="5"/>
      <w:kern w:val="28"/>
      <w:sz w:val="56"/>
      <w:szCs w:val="52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99F"/>
    <w:pPr>
      <w:numPr>
        <w:ilvl w:val="1"/>
      </w:numPr>
      <w:ind w:firstLine="284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C399F"/>
    <w:rPr>
      <w:rFonts w:ascii="Times New Roman" w:eastAsiaTheme="majorEastAsia" w:hAnsi="Times New Roman" w:cstheme="majorBidi"/>
      <w:b/>
      <w:iCs/>
      <w:spacing w:val="15"/>
      <w:sz w:val="28"/>
      <w:szCs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5C399F"/>
    <w:rPr>
      <w:rFonts w:ascii="Times New Roman" w:eastAsia="Times New Roman" w:hAnsi="Times New Roman" w:cs="Times New Roman"/>
      <w:b/>
      <w:caps/>
      <w:kern w:val="28"/>
      <w:sz w:val="36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5C399F"/>
    <w:rPr>
      <w:rFonts w:ascii="Times New Roman" w:eastAsia="Times New Roman" w:hAnsi="Times New Roman" w:cs="Times New Roman"/>
      <w:b/>
      <w:sz w:val="28"/>
      <w:szCs w:val="20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rsid w:val="005C399F"/>
    <w:rPr>
      <w:rFonts w:ascii="Times New Roman" w:eastAsia="Times New Roman" w:hAnsi="Times New Roman" w:cs="Times New Roman"/>
      <w:b/>
      <w:sz w:val="24"/>
      <w:szCs w:val="20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5C399F"/>
    <w:rPr>
      <w:rFonts w:ascii="Times New Roman" w:eastAsia="Times New Roman" w:hAnsi="Times New Roman" w:cs="Times New Roman"/>
      <w:b/>
      <w:sz w:val="24"/>
      <w:szCs w:val="20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99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9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pl-PL" w:eastAsia="pl-PL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99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99F"/>
    <w:rPr>
      <w:rFonts w:asciiTheme="majorHAnsi" w:eastAsiaTheme="majorEastAsia" w:hAnsiTheme="majorHAnsi" w:cstheme="majorBidi"/>
      <w:color w:val="4F81BD" w:themeColor="accent1"/>
      <w:sz w:val="20"/>
      <w:szCs w:val="20"/>
      <w:lang w:val="pl-PL" w:eastAsia="pl-PL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9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 w:eastAsia="pl-PL" w:bidi="ar-SA"/>
    </w:rPr>
  </w:style>
  <w:style w:type="paragraph" w:styleId="Bezodstpw">
    <w:name w:val="No Spacing"/>
    <w:uiPriority w:val="1"/>
    <w:qFormat/>
    <w:rsid w:val="005C39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399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5C399F"/>
    <w:pPr>
      <w:outlineLvl w:val="9"/>
    </w:pPr>
  </w:style>
  <w:style w:type="paragraph" w:styleId="Stopka">
    <w:name w:val="footer"/>
    <w:basedOn w:val="Normalny"/>
    <w:link w:val="StopkaZnak"/>
    <w:semiHidden/>
    <w:rsid w:val="005C399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5C399F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character" w:styleId="Numerstrony">
    <w:name w:val="page number"/>
    <w:basedOn w:val="Domylnaczcionkaakapitu"/>
    <w:semiHidden/>
    <w:rsid w:val="005C399F"/>
  </w:style>
  <w:style w:type="paragraph" w:customStyle="1" w:styleId="Opiswyciety">
    <w:name w:val="Opis wyciety"/>
    <w:basedOn w:val="Tekstpodstawowy"/>
    <w:rsid w:val="005C399F"/>
    <w:pPr>
      <w:spacing w:after="0"/>
      <w:ind w:left="1134" w:hanging="1134"/>
    </w:pPr>
  </w:style>
  <w:style w:type="paragraph" w:styleId="Tekstpodstawowy">
    <w:name w:val="Body Text"/>
    <w:basedOn w:val="Normalny"/>
    <w:link w:val="TekstpodstawowyZnak"/>
    <w:semiHidden/>
    <w:rsid w:val="005C399F"/>
    <w:pPr>
      <w:spacing w:after="4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C399F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customStyle="1" w:styleId="Literatura">
    <w:name w:val="Literatura"/>
    <w:basedOn w:val="Tekstpodstawowy"/>
    <w:rsid w:val="005C399F"/>
    <w:pPr>
      <w:numPr>
        <w:numId w:val="2"/>
      </w:numPr>
    </w:pPr>
  </w:style>
  <w:style w:type="paragraph" w:customStyle="1" w:styleId="Rownanie">
    <w:name w:val="Rownanie"/>
    <w:basedOn w:val="Tekstpodstawowy"/>
    <w:autoRedefine/>
    <w:qFormat/>
    <w:rsid w:val="005C399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9072"/>
      </w:tabs>
      <w:spacing w:before="120" w:after="120"/>
      <w:ind w:firstLine="0"/>
      <w:jc w:val="left"/>
    </w:pPr>
  </w:style>
  <w:style w:type="paragraph" w:styleId="Tekstpodstawowywcity">
    <w:name w:val="Body Text Indent"/>
    <w:basedOn w:val="Tekstpodstawowy"/>
    <w:next w:val="Tekstpodstawowy"/>
    <w:link w:val="TekstpodstawowywcityZnak"/>
    <w:semiHidden/>
    <w:rsid w:val="005C399F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399F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customStyle="1" w:styleId="Podstawowybezwciecia">
    <w:name w:val="Podstawowy bez wciecia"/>
    <w:basedOn w:val="Tekstpodstawowy"/>
    <w:rsid w:val="005C399F"/>
    <w:pPr>
      <w:spacing w:before="60" w:after="60"/>
      <w:ind w:firstLine="0"/>
    </w:pPr>
  </w:style>
  <w:style w:type="paragraph" w:customStyle="1" w:styleId="Przyklad">
    <w:name w:val="Przyklad"/>
    <w:basedOn w:val="Przpodstawowy"/>
    <w:next w:val="Przpodstawowy"/>
    <w:autoRedefine/>
    <w:rsid w:val="005C399F"/>
    <w:pPr>
      <w:tabs>
        <w:tab w:val="clear" w:pos="1701"/>
      </w:tabs>
      <w:spacing w:before="120" w:after="120"/>
      <w:ind w:left="1701" w:hanging="1701"/>
      <w:jc w:val="left"/>
    </w:pPr>
  </w:style>
  <w:style w:type="paragraph" w:customStyle="1" w:styleId="Przpodstawowy">
    <w:name w:val="Prz_podstawowy"/>
    <w:basedOn w:val="Tekstpodstawowy"/>
    <w:autoRedefine/>
    <w:rsid w:val="005C399F"/>
    <w:p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firstLine="0"/>
    </w:pPr>
    <w:rPr>
      <w:sz w:val="22"/>
    </w:rPr>
  </w:style>
  <w:style w:type="paragraph" w:customStyle="1" w:styleId="podpis">
    <w:name w:val="podpis"/>
    <w:basedOn w:val="Tekstpodstawowy"/>
    <w:next w:val="Normalny"/>
    <w:autoRedefine/>
    <w:qFormat/>
    <w:rsid w:val="005C399F"/>
    <w:pPr>
      <w:spacing w:before="120" w:after="120"/>
      <w:ind w:firstLine="0"/>
      <w:jc w:val="center"/>
    </w:pPr>
    <w:rPr>
      <w:sz w:val="22"/>
    </w:rPr>
  </w:style>
  <w:style w:type="paragraph" w:customStyle="1" w:styleId="Nagwekstronyniep">
    <w:name w:val="Nagłówek strony niep"/>
    <w:basedOn w:val="Nagwek"/>
    <w:autoRedefine/>
    <w:rsid w:val="005C399F"/>
  </w:style>
  <w:style w:type="paragraph" w:styleId="Spistreci1">
    <w:name w:val="toc 1"/>
    <w:basedOn w:val="Normalny"/>
    <w:next w:val="Normalny"/>
    <w:autoRedefine/>
    <w:uiPriority w:val="39"/>
    <w:qFormat/>
    <w:rsid w:val="005C399F"/>
    <w:pPr>
      <w:tabs>
        <w:tab w:val="left" w:pos="720"/>
        <w:tab w:val="right" w:leader="dot" w:pos="9060"/>
      </w:tabs>
      <w:spacing w:before="120" w:after="120"/>
      <w:jc w:val="left"/>
    </w:pPr>
    <w:rPr>
      <w:rFonts w:eastAsiaTheme="majorEastAsia"/>
      <w:b/>
      <w:bCs/>
      <w:caps/>
      <w:noProof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99F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C399F"/>
    <w:pPr>
      <w:ind w:left="240"/>
      <w:jc w:val="left"/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C399F"/>
    <w:pPr>
      <w:ind w:left="480"/>
      <w:jc w:val="left"/>
    </w:pPr>
    <w:rPr>
      <w:iCs/>
      <w:sz w:val="22"/>
    </w:rPr>
  </w:style>
  <w:style w:type="character" w:styleId="Hipercze">
    <w:name w:val="Hyperlink"/>
    <w:basedOn w:val="Domylnaczcionkaakapitu"/>
    <w:uiPriority w:val="99"/>
    <w:unhideWhenUsed/>
    <w:rsid w:val="005C39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99F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5C399F"/>
    <w:rPr>
      <w:b/>
      <w:bCs/>
    </w:rPr>
  </w:style>
  <w:style w:type="paragraph" w:styleId="Nagwek">
    <w:name w:val="header"/>
    <w:basedOn w:val="Tekstpodstawowy"/>
    <w:link w:val="NagwekZnak"/>
    <w:semiHidden/>
    <w:rsid w:val="005C399F"/>
    <w:pPr>
      <w:pBdr>
        <w:bottom w:val="single" w:sz="6" w:space="1" w:color="auto"/>
      </w:pBdr>
      <w:tabs>
        <w:tab w:val="left" w:pos="284"/>
      </w:tabs>
      <w:spacing w:after="0" w:line="360" w:lineRule="auto"/>
      <w:ind w:firstLine="0"/>
      <w:jc w:val="center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C399F"/>
    <w:rPr>
      <w:rFonts w:ascii="Arial" w:eastAsia="Times New Roman" w:hAnsi="Arial" w:cs="Times New Roman"/>
      <w:szCs w:val="20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5C399F"/>
    <w:pPr>
      <w:ind w:left="720"/>
      <w:jc w:val="left"/>
    </w:pPr>
    <w:rPr>
      <w:rFonts w:asciiTheme="minorHAnsi" w:hAnsiTheme="minorHAns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C399F"/>
    <w:rPr>
      <w:color w:val="808080"/>
    </w:rPr>
  </w:style>
  <w:style w:type="character" w:styleId="Uwydatnienie">
    <w:name w:val="Emphasis"/>
    <w:basedOn w:val="Domylnaczcionkaakapitu"/>
    <w:uiPriority w:val="20"/>
    <w:qFormat/>
    <w:rsid w:val="005C39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ydaktyka\Seminarium_AiR\Praca_dyplomowa_wzor\skrypt%20pw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7D14-406D-420F-BF08-D4A5D4C7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skrypt pwr1</Template>
  <TotalTime>47</TotalTime>
  <Pages>8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Rosolowski</dc:creator>
  <cp:keywords/>
  <dc:description/>
  <cp:lastModifiedBy>ER</cp:lastModifiedBy>
  <cp:revision>7</cp:revision>
  <dcterms:created xsi:type="dcterms:W3CDTF">2008-07-19T21:32:00Z</dcterms:created>
  <dcterms:modified xsi:type="dcterms:W3CDTF">2018-09-28T11:29:00Z</dcterms:modified>
</cp:coreProperties>
</file>